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12" w:rsidRDefault="00DE6012" w:rsidP="00DE6012">
      <w:pPr>
        <w:jc w:val="both"/>
        <w:rPr>
          <w:rFonts w:ascii="Times New Roman" w:hAnsi="Times New Roman" w:cs="Times New Roman"/>
          <w:color w:val="FF0000"/>
          <w:sz w:val="22"/>
          <w:szCs w:val="22"/>
        </w:rPr>
      </w:pPr>
      <w:r>
        <w:rPr>
          <w:noProof/>
          <w:lang w:eastAsia="it-IT" w:bidi="ar-SA"/>
        </w:rPr>
        <w:drawing>
          <wp:inline distT="0" distB="0" distL="0" distR="0">
            <wp:extent cx="3974465" cy="2645074"/>
            <wp:effectExtent l="0" t="0" r="6985" b="3175"/>
            <wp:docPr id="1" name="Immagine 1" descr="Risultati immagini per domenica della parola di di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omenica della parola di dio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465" cy="2645074"/>
                    </a:xfrm>
                    <a:prstGeom prst="rect">
                      <a:avLst/>
                    </a:prstGeom>
                    <a:noFill/>
                    <a:ln>
                      <a:noFill/>
                    </a:ln>
                  </pic:spPr>
                </pic:pic>
              </a:graphicData>
            </a:graphic>
          </wp:inline>
        </w:drawing>
      </w:r>
    </w:p>
    <w:p w:rsidR="00DE6012" w:rsidRDefault="00DE6012" w:rsidP="00DE6012">
      <w:pPr>
        <w:jc w:val="both"/>
        <w:rPr>
          <w:rFonts w:ascii="Times New Roman" w:hAnsi="Times New Roman" w:cs="Times New Roman"/>
          <w:color w:val="FF0000"/>
          <w:sz w:val="22"/>
          <w:szCs w:val="22"/>
        </w:rPr>
      </w:pPr>
    </w:p>
    <w:p w:rsidR="00DE6012" w:rsidRPr="00DE6012" w:rsidRDefault="00DE6012" w:rsidP="00DE6012">
      <w:pPr>
        <w:jc w:val="center"/>
        <w:rPr>
          <w:rFonts w:ascii="Times New Roman" w:hAnsi="Times New Roman" w:cs="Times New Roman"/>
          <w:smallCaps/>
          <w:color w:val="FF0000"/>
          <w:sz w:val="40"/>
          <w:szCs w:val="22"/>
        </w:rPr>
      </w:pPr>
      <w:r w:rsidRPr="00DE6012">
        <w:rPr>
          <w:rFonts w:ascii="Times New Roman" w:hAnsi="Times New Roman" w:cs="Times New Roman"/>
          <w:smallCaps/>
          <w:color w:val="FF0000"/>
          <w:sz w:val="40"/>
          <w:szCs w:val="22"/>
        </w:rPr>
        <w:t>DOMENICA DELLA PAROLA</w:t>
      </w:r>
    </w:p>
    <w:p w:rsidR="00DE6012" w:rsidRPr="00DE6012" w:rsidRDefault="00DE6012" w:rsidP="00DE6012">
      <w:pPr>
        <w:jc w:val="center"/>
        <w:rPr>
          <w:rFonts w:ascii="Times New Roman" w:hAnsi="Times New Roman" w:cs="Times New Roman"/>
          <w:i/>
          <w:smallCaps/>
          <w:color w:val="FF0000"/>
          <w:szCs w:val="22"/>
        </w:rPr>
      </w:pPr>
      <w:r w:rsidRPr="00DE6012">
        <w:rPr>
          <w:rFonts w:ascii="Times New Roman" w:hAnsi="Times New Roman" w:cs="Times New Roman"/>
          <w:i/>
          <w:smallCaps/>
          <w:color w:val="FF0000"/>
          <w:szCs w:val="22"/>
        </w:rPr>
        <w:t xml:space="preserve">Istituita con il  </w:t>
      </w:r>
      <w:proofErr w:type="spellStart"/>
      <w:r w:rsidRPr="00DE6012">
        <w:rPr>
          <w:rFonts w:ascii="Times New Roman" w:hAnsi="Times New Roman" w:cs="Times New Roman"/>
          <w:i/>
          <w:smallCaps/>
          <w:color w:val="FF0000"/>
          <w:szCs w:val="22"/>
        </w:rPr>
        <w:t>motu</w:t>
      </w:r>
      <w:proofErr w:type="spellEnd"/>
      <w:r w:rsidRPr="00DE6012">
        <w:rPr>
          <w:rFonts w:ascii="Times New Roman" w:hAnsi="Times New Roman" w:cs="Times New Roman"/>
          <w:i/>
          <w:smallCaps/>
          <w:color w:val="FF0000"/>
          <w:szCs w:val="22"/>
        </w:rPr>
        <w:t xml:space="preserve"> proprio</w:t>
      </w:r>
    </w:p>
    <w:p w:rsidR="00DE6012" w:rsidRPr="00DE6012" w:rsidRDefault="00DE6012" w:rsidP="00DE6012">
      <w:pPr>
        <w:jc w:val="center"/>
        <w:rPr>
          <w:rFonts w:ascii="Times New Roman" w:hAnsi="Times New Roman" w:cs="Times New Roman"/>
          <w:i/>
          <w:color w:val="FF0000"/>
          <w:sz w:val="5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6012">
        <w:rPr>
          <w:rFonts w:ascii="Times New Roman" w:hAnsi="Times New Roman" w:cs="Times New Roman"/>
          <w:i/>
          <w:color w:val="FF0000"/>
          <w:sz w:val="5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APERUIT ILLIS</w:t>
      </w:r>
    </w:p>
    <w:p w:rsidR="00DE6012" w:rsidRDefault="00DE6012" w:rsidP="00DE6012">
      <w:pPr>
        <w:jc w:val="both"/>
        <w:rPr>
          <w:rFonts w:ascii="Times New Roman" w:hAnsi="Times New Roman" w:cs="Times New Roman"/>
          <w:color w:val="FF0000"/>
          <w:sz w:val="22"/>
          <w:szCs w:val="22"/>
        </w:rPr>
      </w:pPr>
    </w:p>
    <w:p w:rsidR="001E030C" w:rsidRDefault="001E030C" w:rsidP="00DE6012">
      <w:pPr>
        <w:jc w:val="both"/>
        <w:rPr>
          <w:rFonts w:ascii="Times New Roman" w:hAnsi="Times New Roman" w:cs="Times New Roman"/>
          <w:color w:val="FF0000"/>
          <w:sz w:val="22"/>
          <w:szCs w:val="22"/>
        </w:rPr>
      </w:pPr>
    </w:p>
    <w:p w:rsidR="00C36AC5" w:rsidRPr="001E030C" w:rsidRDefault="00C36AC5" w:rsidP="00DE6012">
      <w:pPr>
        <w:jc w:val="both"/>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Cosa è</w:t>
      </w:r>
    </w:p>
    <w:p w:rsidR="00C36AC5" w:rsidRPr="001E030C" w:rsidRDefault="00C36AC5"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 xml:space="preserve"> Viene dedicata in modo particolare una domenica dell’Anno liturgico alla Parola di Dio </w:t>
      </w:r>
      <w:r w:rsidRPr="001E030C">
        <w:rPr>
          <w:rFonts w:asciiTheme="minorHAnsi" w:eastAsiaTheme="minorEastAsia" w:hAnsiTheme="minorHAnsi" w:cs="Times New Roman"/>
          <w:bCs w:val="0"/>
          <w:color w:val="000000"/>
          <w:sz w:val="22"/>
          <w:szCs w:val="22"/>
          <w:lang w:eastAsia="it-IT" w:bidi="ar-SA"/>
        </w:rPr>
        <w:t>per far rivivere alla Chiesa il gesto del Risorto che apre anche per noi il tesoro della sua Parola perché possiamo essere nel mondo annunciatori di questa inesauribile ricchezza</w:t>
      </w:r>
      <w:r w:rsidRPr="001E030C">
        <w:rPr>
          <w:rFonts w:asciiTheme="minorHAnsi" w:eastAsiaTheme="minorEastAsia" w:hAnsiTheme="minorHAnsi" w:cs="Times New Roman"/>
          <w:b w:val="0"/>
          <w:bCs w:val="0"/>
          <w:color w:val="000000"/>
          <w:sz w:val="22"/>
          <w:szCs w:val="22"/>
          <w:lang w:eastAsia="it-IT" w:bidi="ar-SA"/>
        </w:rPr>
        <w:t xml:space="preserve">. Tornano alla mente in proposito gli insegnamenti di Sant’Efrem: «Chi è capace di comprendere, Signore, tutta la ricchezza di una sola delle tue parole? È molto di più ciò che sfugge di quanto riusciamo a comprendere. Siamo proprio come gli assetati che bevono a una fonte. La tua parola </w:t>
      </w:r>
      <w:r w:rsidRPr="001E030C">
        <w:rPr>
          <w:rFonts w:asciiTheme="minorHAnsi" w:eastAsiaTheme="minorEastAsia" w:hAnsiTheme="minorHAnsi" w:cs="Times New Roman"/>
          <w:b w:val="0"/>
          <w:bCs w:val="0"/>
          <w:color w:val="000000"/>
          <w:sz w:val="22"/>
          <w:szCs w:val="22"/>
          <w:lang w:eastAsia="it-IT" w:bidi="ar-SA"/>
        </w:rPr>
        <w:lastRenderedPageBreak/>
        <w:t>offre molti aspetti diversi, come numerose sono le prospettive di quanti la studiano. Il Signore ha colorato la sua parola di bellezze svariate, perché coloro che la scrutano possano contemplare ciò che preferiscono. Ha nascosto nella sua parola tutti i tesori, perché ciascuno di noi trovi una ricchezza in ciò che contempla» (</w:t>
      </w:r>
      <w:r w:rsidRPr="001E030C">
        <w:rPr>
          <w:rFonts w:asciiTheme="minorHAnsi" w:eastAsiaTheme="minorEastAsia" w:hAnsiTheme="minorHAnsi" w:cs="Times New Roman"/>
          <w:b w:val="0"/>
          <w:bCs w:val="0"/>
          <w:i/>
          <w:iCs/>
          <w:color w:val="000000"/>
          <w:sz w:val="22"/>
          <w:szCs w:val="22"/>
          <w:lang w:eastAsia="it-IT" w:bidi="ar-SA"/>
        </w:rPr>
        <w:t xml:space="preserve">Commenti sul </w:t>
      </w:r>
      <w:proofErr w:type="spellStart"/>
      <w:r w:rsidRPr="001E030C">
        <w:rPr>
          <w:rFonts w:asciiTheme="minorHAnsi" w:eastAsiaTheme="minorEastAsia" w:hAnsiTheme="minorHAnsi" w:cs="Times New Roman"/>
          <w:b w:val="0"/>
          <w:bCs w:val="0"/>
          <w:i/>
          <w:iCs/>
          <w:color w:val="000000"/>
          <w:sz w:val="22"/>
          <w:szCs w:val="22"/>
          <w:lang w:eastAsia="it-IT" w:bidi="ar-SA"/>
        </w:rPr>
        <w:t>Diatessaron</w:t>
      </w:r>
      <w:proofErr w:type="spellEnd"/>
      <w:r w:rsidRPr="001E030C">
        <w:rPr>
          <w:rFonts w:asciiTheme="minorHAnsi" w:eastAsiaTheme="minorEastAsia" w:hAnsiTheme="minorHAnsi" w:cs="Times New Roman"/>
          <w:b w:val="0"/>
          <w:bCs w:val="0"/>
          <w:color w:val="000000"/>
          <w:sz w:val="22"/>
          <w:szCs w:val="22"/>
          <w:lang w:eastAsia="it-IT" w:bidi="ar-SA"/>
        </w:rPr>
        <w:t>, 1, 18).</w:t>
      </w:r>
    </w:p>
    <w:p w:rsidR="00C36AC5" w:rsidRPr="001E030C" w:rsidRDefault="00C36AC5" w:rsidP="00DE6012">
      <w:pPr>
        <w:jc w:val="both"/>
        <w:rPr>
          <w:rFonts w:asciiTheme="minorHAnsi" w:eastAsiaTheme="minorEastAsia" w:hAnsiTheme="minorHAnsi" w:cs="Times New Roman"/>
          <w:bCs w:val="0"/>
          <w:color w:val="000000"/>
          <w:sz w:val="22"/>
          <w:szCs w:val="22"/>
          <w:lang w:eastAsia="it-IT" w:bidi="ar-SA"/>
        </w:rPr>
      </w:pPr>
      <w:r w:rsidRPr="001E030C">
        <w:rPr>
          <w:rFonts w:asciiTheme="minorHAnsi" w:eastAsiaTheme="minorEastAsia" w:hAnsiTheme="minorHAnsi" w:cs="Times New Roman"/>
          <w:bCs w:val="0"/>
          <w:color w:val="000000"/>
          <w:sz w:val="22"/>
          <w:szCs w:val="22"/>
          <w:lang w:eastAsia="it-IT" w:bidi="ar-SA"/>
        </w:rPr>
        <w:t>In tutta la Chiesa si celebri in unità di intenti la </w:t>
      </w:r>
      <w:r w:rsidRPr="001E030C">
        <w:rPr>
          <w:rFonts w:asciiTheme="minorHAnsi" w:eastAsiaTheme="minorEastAsia" w:hAnsiTheme="minorHAnsi" w:cs="Times New Roman"/>
          <w:bCs w:val="0"/>
          <w:i/>
          <w:iCs/>
          <w:color w:val="000000"/>
          <w:sz w:val="22"/>
          <w:szCs w:val="22"/>
          <w:lang w:eastAsia="it-IT" w:bidi="ar-SA"/>
        </w:rPr>
        <w:t>Domenica della Parola di Dio</w:t>
      </w:r>
      <w:r w:rsidRPr="001E030C">
        <w:rPr>
          <w:rFonts w:asciiTheme="minorHAnsi" w:eastAsiaTheme="minorEastAsia" w:hAnsiTheme="minorHAnsi" w:cs="Times New Roman"/>
          <w:bCs w:val="0"/>
          <w:color w:val="000000"/>
          <w:sz w:val="22"/>
          <w:szCs w:val="22"/>
          <w:lang w:eastAsia="it-IT" w:bidi="ar-SA"/>
        </w:rPr>
        <w:t xml:space="preserve">. </w:t>
      </w:r>
    </w:p>
    <w:p w:rsidR="00C36AC5" w:rsidRPr="001E030C" w:rsidRDefault="00C36AC5"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Cs w:val="0"/>
          <w:color w:val="000000"/>
          <w:sz w:val="22"/>
          <w:szCs w:val="22"/>
          <w:lang w:eastAsia="it-IT" w:bidi="ar-SA"/>
        </w:rPr>
        <w:t>Stabilisco, pertanto, che la III Domenica del Tempo Ordinario sia dedicata alla celebrazione, riflessione e divulgazione della Parola di Dio.</w:t>
      </w:r>
      <w:r w:rsidRPr="001E030C">
        <w:rPr>
          <w:rFonts w:asciiTheme="minorHAnsi" w:eastAsiaTheme="minorEastAsia" w:hAnsiTheme="minorHAnsi" w:cs="Times New Roman"/>
          <w:b w:val="0"/>
          <w:bCs w:val="0"/>
          <w:color w:val="000000"/>
          <w:sz w:val="22"/>
          <w:szCs w:val="22"/>
          <w:lang w:eastAsia="it-IT" w:bidi="ar-SA"/>
        </w:rPr>
        <w:t xml:space="preserve"> </w:t>
      </w:r>
    </w:p>
    <w:p w:rsidR="00C36AC5" w:rsidRPr="001E030C" w:rsidRDefault="00C36AC5" w:rsidP="00DE6012">
      <w:pPr>
        <w:jc w:val="both"/>
        <w:rPr>
          <w:rFonts w:asciiTheme="minorHAnsi" w:eastAsiaTheme="minorEastAsia" w:hAnsiTheme="minorHAnsi" w:cs="Times New Roman"/>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Questa </w:t>
      </w:r>
      <w:r w:rsidRPr="001E030C">
        <w:rPr>
          <w:rFonts w:asciiTheme="minorHAnsi" w:eastAsiaTheme="minorEastAsia" w:hAnsiTheme="minorHAnsi" w:cs="Times New Roman"/>
          <w:bCs w:val="0"/>
          <w:i/>
          <w:iCs/>
          <w:color w:val="0000FF"/>
          <w:sz w:val="22"/>
          <w:szCs w:val="22"/>
          <w:lang w:eastAsia="it-IT" w:bidi="ar-SA"/>
        </w:rPr>
        <w:t>Domenica della Parola di Dio</w:t>
      </w:r>
      <w:r w:rsidRPr="001E030C">
        <w:rPr>
          <w:rFonts w:asciiTheme="minorHAnsi" w:eastAsiaTheme="minorEastAsia" w:hAnsiTheme="minorHAnsi" w:cs="Times New Roman"/>
          <w:bCs w:val="0"/>
          <w:color w:val="0000FF"/>
          <w:sz w:val="22"/>
          <w:szCs w:val="22"/>
          <w:lang w:eastAsia="it-IT" w:bidi="ar-SA"/>
        </w:rPr>
        <w:t> verrà così a collocarsi in un momento opportuno di quel periodo dell’anno, quando siamo invitati a rafforzare i legami con gli ebrei e a pregare per l’unità dei cristiani.</w:t>
      </w:r>
      <w:r w:rsidRPr="001E030C">
        <w:rPr>
          <w:rFonts w:asciiTheme="minorHAnsi" w:eastAsiaTheme="minorEastAsia" w:hAnsiTheme="minorHAnsi" w:cs="Times New Roman"/>
          <w:b w:val="0"/>
          <w:bCs w:val="0"/>
          <w:color w:val="000000"/>
          <w:sz w:val="22"/>
          <w:szCs w:val="22"/>
          <w:lang w:eastAsia="it-IT" w:bidi="ar-SA"/>
        </w:rPr>
        <w:t xml:space="preserve"> Non si tratta di una mera coincidenza temporale: celebrare la </w:t>
      </w:r>
      <w:r w:rsidRPr="001E030C">
        <w:rPr>
          <w:rFonts w:asciiTheme="minorHAnsi" w:eastAsiaTheme="minorEastAsia" w:hAnsiTheme="minorHAnsi" w:cs="Times New Roman"/>
          <w:b w:val="0"/>
          <w:bCs w:val="0"/>
          <w:i/>
          <w:iCs/>
          <w:color w:val="000000"/>
          <w:sz w:val="22"/>
          <w:szCs w:val="22"/>
          <w:lang w:eastAsia="it-IT" w:bidi="ar-SA"/>
        </w:rPr>
        <w:t>Domenica della Parola di Dio</w:t>
      </w:r>
      <w:r w:rsidRPr="001E030C">
        <w:rPr>
          <w:rFonts w:asciiTheme="minorHAnsi" w:eastAsiaTheme="minorEastAsia" w:hAnsiTheme="minorHAnsi" w:cs="Times New Roman"/>
          <w:b w:val="0"/>
          <w:bCs w:val="0"/>
          <w:color w:val="000000"/>
          <w:sz w:val="22"/>
          <w:szCs w:val="22"/>
          <w:lang w:eastAsia="it-IT" w:bidi="ar-SA"/>
        </w:rPr>
        <w:t> esprime una valenza ecumenica, perché la Sacra Scrittura indica a quanti si pongono in ascolto il cammino da perseguire per giungere a un’unità autentica e solida. </w:t>
      </w:r>
    </w:p>
    <w:p w:rsidR="00C36AC5" w:rsidRPr="001E030C" w:rsidRDefault="00C36AC5" w:rsidP="00DE6012">
      <w:pPr>
        <w:jc w:val="both"/>
        <w:rPr>
          <w:rFonts w:asciiTheme="minorHAnsi" w:eastAsia="Times New Roman" w:hAnsiTheme="minorHAnsi" w:cs="Times New Roman"/>
          <w:b w:val="0"/>
          <w:bCs w:val="0"/>
          <w:sz w:val="22"/>
          <w:szCs w:val="22"/>
          <w:lang w:eastAsia="it-IT" w:bidi="ar-SA"/>
        </w:rPr>
      </w:pPr>
    </w:p>
    <w:p w:rsidR="00C36AC5" w:rsidRPr="001E030C" w:rsidRDefault="001E030C" w:rsidP="00DE6012">
      <w:pPr>
        <w:jc w:val="both"/>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Icona isp</w:t>
      </w:r>
      <w:r w:rsidR="00C36AC5" w:rsidRPr="001E030C">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iratrice</w:t>
      </w:r>
    </w:p>
    <w:p w:rsidR="00C36AC5" w:rsidRPr="001E030C" w:rsidRDefault="00C36AC5" w:rsidP="00DE6012">
      <w:pPr>
        <w:jc w:val="both"/>
        <w:rPr>
          <w:rFonts w:asciiTheme="minorHAnsi" w:hAnsiTheme="minorHAnsi" w:cs="Times New Roman"/>
          <w:b w:val="0"/>
          <w:sz w:val="22"/>
          <w:szCs w:val="22"/>
        </w:rPr>
      </w:pPr>
      <w:r w:rsidRPr="001E030C">
        <w:rPr>
          <w:rFonts w:asciiTheme="minorHAnsi" w:hAnsiTheme="minorHAnsi" w:cs="Times New Roman"/>
          <w:color w:val="000000"/>
          <w:sz w:val="22"/>
          <w:szCs w:val="22"/>
        </w:rPr>
        <w:t>«Aprì loro la mente per comprendere le Scritture»</w:t>
      </w:r>
      <w:r w:rsidRPr="001E030C">
        <w:rPr>
          <w:rFonts w:asciiTheme="minorHAnsi" w:hAnsiTheme="minorHAnsi" w:cs="Times New Roman"/>
          <w:b w:val="0"/>
          <w:color w:val="000000"/>
          <w:sz w:val="22"/>
          <w:szCs w:val="22"/>
        </w:rPr>
        <w:t xml:space="preserve"> (</w:t>
      </w:r>
      <w:r w:rsidRPr="001E030C">
        <w:rPr>
          <w:rFonts w:asciiTheme="minorHAnsi" w:hAnsiTheme="minorHAnsi" w:cs="Times New Roman"/>
          <w:b w:val="0"/>
          <w:iCs/>
          <w:color w:val="000000"/>
          <w:sz w:val="22"/>
          <w:szCs w:val="22"/>
        </w:rPr>
        <w:t>Lc</w:t>
      </w:r>
      <w:r w:rsidRPr="001E030C">
        <w:rPr>
          <w:rStyle w:val="apple-converted-space"/>
          <w:rFonts w:asciiTheme="minorHAnsi" w:hAnsiTheme="minorHAnsi" w:cs="Times New Roman"/>
          <w:b w:val="0"/>
          <w:color w:val="000000"/>
          <w:sz w:val="22"/>
          <w:szCs w:val="22"/>
        </w:rPr>
        <w:t> </w:t>
      </w:r>
      <w:r w:rsidRPr="001E030C">
        <w:rPr>
          <w:rFonts w:asciiTheme="minorHAnsi" w:hAnsiTheme="minorHAnsi" w:cs="Times New Roman"/>
          <w:b w:val="0"/>
          <w:color w:val="000000"/>
          <w:sz w:val="22"/>
          <w:szCs w:val="22"/>
        </w:rPr>
        <w:t>24,45). È uno degli ultimi gesti compiuti dal Signore risorto, prima della sua Ascensione. Appare ai discepoli mentre sono radunati insieme, spezza con loro il pane e apre le loro menti all’intelligenza delle Sacre Scritture. A quegli uomini impauriti e delusi rivela il senso del mistero pasquale: che cioè, secondo il progetto eterno del Padre, Gesù doveva patire e risuscitare dai morti per offrire la conversione e il perdono dei peccati (</w:t>
      </w:r>
      <w:proofErr w:type="spellStart"/>
      <w:r w:rsidRPr="001E030C">
        <w:rPr>
          <w:rFonts w:asciiTheme="minorHAnsi" w:hAnsiTheme="minorHAnsi" w:cs="Times New Roman"/>
          <w:b w:val="0"/>
          <w:color w:val="000000"/>
          <w:sz w:val="22"/>
          <w:szCs w:val="22"/>
        </w:rPr>
        <w:t>cfr</w:t>
      </w:r>
      <w:proofErr w:type="spellEnd"/>
      <w:r w:rsidRPr="001E030C">
        <w:rPr>
          <w:rStyle w:val="apple-converted-space"/>
          <w:rFonts w:asciiTheme="minorHAnsi" w:hAnsiTheme="minorHAnsi" w:cs="Times New Roman"/>
          <w:b w:val="0"/>
          <w:color w:val="000000"/>
          <w:sz w:val="22"/>
          <w:szCs w:val="22"/>
        </w:rPr>
        <w:t> </w:t>
      </w:r>
      <w:r w:rsidRPr="001E030C">
        <w:rPr>
          <w:rFonts w:asciiTheme="minorHAnsi" w:hAnsiTheme="minorHAnsi" w:cs="Times New Roman"/>
          <w:b w:val="0"/>
          <w:iCs/>
          <w:color w:val="000000"/>
          <w:sz w:val="22"/>
          <w:szCs w:val="22"/>
        </w:rPr>
        <w:t>Lc</w:t>
      </w:r>
      <w:r w:rsidRPr="001E030C">
        <w:rPr>
          <w:rStyle w:val="apple-converted-space"/>
          <w:rFonts w:asciiTheme="minorHAnsi" w:hAnsiTheme="minorHAnsi" w:cs="Times New Roman"/>
          <w:b w:val="0"/>
          <w:color w:val="000000"/>
          <w:sz w:val="22"/>
          <w:szCs w:val="22"/>
        </w:rPr>
        <w:t> </w:t>
      </w:r>
      <w:r w:rsidRPr="001E030C">
        <w:rPr>
          <w:rFonts w:asciiTheme="minorHAnsi" w:hAnsiTheme="minorHAnsi" w:cs="Times New Roman"/>
          <w:b w:val="0"/>
          <w:color w:val="000000"/>
          <w:sz w:val="22"/>
          <w:szCs w:val="22"/>
        </w:rPr>
        <w:t>24,26.46-47); e promette lo Spirito Santo che darà loro la forza di essere testimoni di questo Mistero di salvezza (</w:t>
      </w:r>
      <w:proofErr w:type="spellStart"/>
      <w:r w:rsidRPr="001E030C">
        <w:rPr>
          <w:rFonts w:asciiTheme="minorHAnsi" w:hAnsiTheme="minorHAnsi" w:cs="Times New Roman"/>
          <w:b w:val="0"/>
          <w:color w:val="000000"/>
          <w:sz w:val="22"/>
          <w:szCs w:val="22"/>
        </w:rPr>
        <w:t>cfr</w:t>
      </w:r>
      <w:proofErr w:type="spellEnd"/>
      <w:r w:rsidRPr="001E030C">
        <w:rPr>
          <w:rStyle w:val="apple-converted-space"/>
          <w:rFonts w:asciiTheme="minorHAnsi" w:hAnsiTheme="minorHAnsi" w:cs="Times New Roman"/>
          <w:b w:val="0"/>
          <w:color w:val="000000"/>
          <w:sz w:val="22"/>
          <w:szCs w:val="22"/>
        </w:rPr>
        <w:t> </w:t>
      </w:r>
      <w:r w:rsidRPr="001E030C">
        <w:rPr>
          <w:rFonts w:asciiTheme="minorHAnsi" w:hAnsiTheme="minorHAnsi" w:cs="Times New Roman"/>
          <w:b w:val="0"/>
          <w:iCs/>
          <w:color w:val="000000"/>
          <w:sz w:val="22"/>
          <w:szCs w:val="22"/>
        </w:rPr>
        <w:t>Lc</w:t>
      </w:r>
      <w:r w:rsidRPr="001E030C">
        <w:rPr>
          <w:rStyle w:val="apple-converted-space"/>
          <w:rFonts w:asciiTheme="minorHAnsi" w:hAnsiTheme="minorHAnsi" w:cs="Times New Roman"/>
          <w:b w:val="0"/>
          <w:color w:val="000000"/>
          <w:sz w:val="22"/>
          <w:szCs w:val="22"/>
        </w:rPr>
        <w:t> </w:t>
      </w:r>
      <w:r w:rsidRPr="001E030C">
        <w:rPr>
          <w:rFonts w:asciiTheme="minorHAnsi" w:hAnsiTheme="minorHAnsi" w:cs="Times New Roman"/>
          <w:b w:val="0"/>
          <w:color w:val="000000"/>
          <w:sz w:val="22"/>
          <w:szCs w:val="22"/>
        </w:rPr>
        <w:t xml:space="preserve">24,49). La relazione tra il Risorto, la comunità dei credenti e la Sacra Scrittura è estremamente vitale per la nostra identità. Senza il Signore che ci introduce è impossibile comprendere in profondità la Sacra </w:t>
      </w:r>
      <w:r w:rsidRPr="001E030C">
        <w:rPr>
          <w:rFonts w:asciiTheme="minorHAnsi" w:hAnsiTheme="minorHAnsi" w:cs="Times New Roman"/>
          <w:b w:val="0"/>
          <w:color w:val="000000"/>
          <w:sz w:val="22"/>
          <w:szCs w:val="22"/>
        </w:rPr>
        <w:lastRenderedPageBreak/>
        <w:t>Scrittura, ma è altrettanto vero il contrario: senza la Sacra Scrittura restano indecifrabili gli eventi della missione di Gesù e della sua Chiesa nel mondo. Giustamente San Girolamo poteva scrivere: «L’ignoranza delle Scritture è ignoranza di Cristo» (</w:t>
      </w:r>
      <w:r w:rsidRPr="001E030C">
        <w:rPr>
          <w:rFonts w:asciiTheme="minorHAnsi" w:hAnsiTheme="minorHAnsi" w:cs="Times New Roman"/>
          <w:b w:val="0"/>
          <w:i/>
          <w:iCs/>
          <w:color w:val="000000"/>
          <w:sz w:val="22"/>
          <w:szCs w:val="22"/>
        </w:rPr>
        <w:t xml:space="preserve">In </w:t>
      </w:r>
      <w:proofErr w:type="spellStart"/>
      <w:r w:rsidRPr="001E030C">
        <w:rPr>
          <w:rFonts w:asciiTheme="minorHAnsi" w:hAnsiTheme="minorHAnsi" w:cs="Times New Roman"/>
          <w:b w:val="0"/>
          <w:i/>
          <w:iCs/>
          <w:color w:val="000000"/>
          <w:sz w:val="22"/>
          <w:szCs w:val="22"/>
        </w:rPr>
        <w:t>Is</w:t>
      </w:r>
      <w:proofErr w:type="spellEnd"/>
      <w:r w:rsidRPr="001E030C">
        <w:rPr>
          <w:rFonts w:asciiTheme="minorHAnsi" w:hAnsiTheme="minorHAnsi" w:cs="Times New Roman"/>
          <w:b w:val="0"/>
          <w:color w:val="000000"/>
          <w:sz w:val="22"/>
          <w:szCs w:val="22"/>
        </w:rPr>
        <w:t>., Prologo:</w:t>
      </w:r>
      <w:r w:rsidRPr="001E030C">
        <w:rPr>
          <w:rStyle w:val="apple-converted-space"/>
          <w:rFonts w:asciiTheme="minorHAnsi" w:hAnsiTheme="minorHAnsi" w:cs="Times New Roman"/>
          <w:b w:val="0"/>
          <w:color w:val="000000"/>
          <w:sz w:val="22"/>
          <w:szCs w:val="22"/>
        </w:rPr>
        <w:t> </w:t>
      </w:r>
      <w:r w:rsidRPr="001E030C">
        <w:rPr>
          <w:rFonts w:asciiTheme="minorHAnsi" w:hAnsiTheme="minorHAnsi" w:cs="Times New Roman"/>
          <w:b w:val="0"/>
          <w:i/>
          <w:iCs/>
          <w:color w:val="000000"/>
          <w:sz w:val="22"/>
          <w:szCs w:val="22"/>
        </w:rPr>
        <w:t>PL</w:t>
      </w:r>
      <w:r w:rsidRPr="001E030C">
        <w:rPr>
          <w:rStyle w:val="apple-converted-space"/>
          <w:rFonts w:asciiTheme="minorHAnsi" w:hAnsiTheme="minorHAnsi" w:cs="Times New Roman"/>
          <w:b w:val="0"/>
          <w:color w:val="000000"/>
          <w:sz w:val="22"/>
          <w:szCs w:val="22"/>
        </w:rPr>
        <w:t> </w:t>
      </w:r>
      <w:r w:rsidRPr="001E030C">
        <w:rPr>
          <w:rFonts w:asciiTheme="minorHAnsi" w:hAnsiTheme="minorHAnsi" w:cs="Times New Roman"/>
          <w:b w:val="0"/>
          <w:color w:val="000000"/>
          <w:sz w:val="22"/>
          <w:szCs w:val="22"/>
        </w:rPr>
        <w:t>24,1</w:t>
      </w:r>
    </w:p>
    <w:p w:rsidR="00C36AC5" w:rsidRPr="001E030C" w:rsidRDefault="00C36AC5" w:rsidP="00DE6012">
      <w:pPr>
        <w:jc w:val="both"/>
        <w:rPr>
          <w:rFonts w:asciiTheme="minorHAnsi" w:hAnsiTheme="minorHAnsi" w:cs="Times New Roman"/>
          <w:sz w:val="22"/>
          <w:szCs w:val="22"/>
        </w:rPr>
      </w:pPr>
    </w:p>
    <w:p w:rsidR="00C36AC5" w:rsidRPr="001E030C" w:rsidRDefault="00C36AC5" w:rsidP="00DE6012">
      <w:pPr>
        <w:jc w:val="both"/>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 fondamenti</w:t>
      </w:r>
    </w:p>
    <w:p w:rsidR="00C36AC5" w:rsidRPr="001E030C" w:rsidRDefault="00C36AC5" w:rsidP="00DE6012">
      <w:pPr>
        <w:jc w:val="both"/>
        <w:rPr>
          <w:rFonts w:asciiTheme="minorHAnsi" w:eastAsia="Times New Roman" w:hAnsiTheme="minorHAnsi" w:cs="Times New Roman"/>
          <w:b w:val="0"/>
          <w:bCs w:val="0"/>
          <w:color w:val="000000"/>
          <w:sz w:val="22"/>
          <w:szCs w:val="22"/>
          <w:shd w:val="clear" w:color="auto" w:fill="FFFFFF"/>
          <w:lang w:eastAsia="it-IT" w:bidi="ar-SA"/>
        </w:rPr>
      </w:pPr>
      <w:r w:rsidRPr="001E030C">
        <w:rPr>
          <w:rFonts w:asciiTheme="minorHAnsi" w:eastAsia="Times New Roman" w:hAnsiTheme="minorHAnsi" w:cs="Times New Roman"/>
          <w:b w:val="0"/>
          <w:bCs w:val="0"/>
          <w:color w:val="000000"/>
          <w:sz w:val="22"/>
          <w:szCs w:val="22"/>
          <w:shd w:val="clear" w:color="auto" w:fill="FFFFFF"/>
          <w:lang w:eastAsia="it-IT" w:bidi="ar-SA"/>
        </w:rPr>
        <w:t>Il </w:t>
      </w:r>
      <w:hyperlink r:id="rId10" w:history="1">
        <w:r w:rsidRPr="001E030C">
          <w:rPr>
            <w:rFonts w:asciiTheme="minorHAnsi" w:eastAsia="Times New Roman" w:hAnsiTheme="minorHAnsi" w:cs="Times New Roman"/>
            <w:b w:val="0"/>
            <w:bCs w:val="0"/>
            <w:color w:val="000000"/>
            <w:sz w:val="22"/>
            <w:szCs w:val="22"/>
            <w:u w:val="single"/>
            <w:lang w:eastAsia="it-IT" w:bidi="ar-SA"/>
          </w:rPr>
          <w:t>Concilio Ecumenico Vaticano II</w:t>
        </w:r>
      </w:hyperlink>
      <w:r w:rsidRPr="001E030C">
        <w:rPr>
          <w:rFonts w:asciiTheme="minorHAnsi" w:eastAsia="Times New Roman" w:hAnsiTheme="minorHAnsi" w:cs="Times New Roman"/>
          <w:b w:val="0"/>
          <w:bCs w:val="0"/>
          <w:color w:val="000000"/>
          <w:sz w:val="22"/>
          <w:szCs w:val="22"/>
          <w:shd w:val="clear" w:color="auto" w:fill="FFFFFF"/>
          <w:lang w:eastAsia="it-IT" w:bidi="ar-SA"/>
        </w:rPr>
        <w:t> ha dato un grande impulso alla riscoperta della Parola di Dio con la Costituzione dogmatica </w:t>
      </w:r>
      <w:hyperlink r:id="rId11" w:history="1">
        <w:r w:rsidRPr="001E030C">
          <w:rPr>
            <w:rFonts w:asciiTheme="minorHAnsi" w:eastAsia="Times New Roman" w:hAnsiTheme="minorHAnsi" w:cs="Times New Roman"/>
            <w:b w:val="0"/>
            <w:bCs w:val="0"/>
            <w:i/>
            <w:iCs/>
            <w:color w:val="000000"/>
            <w:sz w:val="22"/>
            <w:szCs w:val="22"/>
            <w:u w:val="single"/>
            <w:lang w:eastAsia="it-IT" w:bidi="ar-SA"/>
          </w:rPr>
          <w:t xml:space="preserve">Dei </w:t>
        </w:r>
        <w:proofErr w:type="spellStart"/>
        <w:r w:rsidRPr="001E030C">
          <w:rPr>
            <w:rFonts w:asciiTheme="minorHAnsi" w:eastAsia="Times New Roman" w:hAnsiTheme="minorHAnsi" w:cs="Times New Roman"/>
            <w:b w:val="0"/>
            <w:bCs w:val="0"/>
            <w:i/>
            <w:iCs/>
            <w:color w:val="000000"/>
            <w:sz w:val="22"/>
            <w:szCs w:val="22"/>
            <w:u w:val="single"/>
            <w:lang w:eastAsia="it-IT" w:bidi="ar-SA"/>
          </w:rPr>
          <w:t>Verbum</w:t>
        </w:r>
        <w:proofErr w:type="spellEnd"/>
      </w:hyperlink>
      <w:r w:rsidRPr="001E030C">
        <w:rPr>
          <w:rFonts w:asciiTheme="minorHAnsi" w:eastAsia="Times New Roman" w:hAnsiTheme="minorHAnsi" w:cs="Times New Roman"/>
          <w:b w:val="0"/>
          <w:bCs w:val="0"/>
          <w:color w:val="000000"/>
          <w:sz w:val="22"/>
          <w:szCs w:val="22"/>
          <w:shd w:val="clear" w:color="auto" w:fill="FFFFFF"/>
          <w:lang w:eastAsia="it-IT" w:bidi="ar-SA"/>
        </w:rPr>
        <w:t>. Da quelle pagine, che sempre meritano di essere meditate e vissute, emerge in maniera chiara la natura della Sacra Scrittura, il suo essere tramandata di generazione in generazione (cap. II), la sua ispirazione divina (cap. III) che abbraccia Antico e Nuovo Testamento (</w:t>
      </w:r>
      <w:proofErr w:type="spellStart"/>
      <w:r w:rsidRPr="001E030C">
        <w:rPr>
          <w:rFonts w:asciiTheme="minorHAnsi" w:eastAsia="Times New Roman" w:hAnsiTheme="minorHAnsi" w:cs="Times New Roman"/>
          <w:b w:val="0"/>
          <w:bCs w:val="0"/>
          <w:color w:val="000000"/>
          <w:sz w:val="22"/>
          <w:szCs w:val="22"/>
          <w:shd w:val="clear" w:color="auto" w:fill="FFFFFF"/>
          <w:lang w:eastAsia="it-IT" w:bidi="ar-SA"/>
        </w:rPr>
        <w:t>capp</w:t>
      </w:r>
      <w:proofErr w:type="spellEnd"/>
      <w:r w:rsidRPr="001E030C">
        <w:rPr>
          <w:rFonts w:asciiTheme="minorHAnsi" w:eastAsia="Times New Roman" w:hAnsiTheme="minorHAnsi" w:cs="Times New Roman"/>
          <w:b w:val="0"/>
          <w:bCs w:val="0"/>
          <w:color w:val="000000"/>
          <w:sz w:val="22"/>
          <w:szCs w:val="22"/>
          <w:shd w:val="clear" w:color="auto" w:fill="FFFFFF"/>
          <w:lang w:eastAsia="it-IT" w:bidi="ar-SA"/>
        </w:rPr>
        <w:t>. IV e V) e la sua importanza per la vita della Chiesa (cap. VI). Per incrementare quell’insegnamento, </w:t>
      </w:r>
      <w:hyperlink r:id="rId12" w:history="1">
        <w:r w:rsidRPr="001E030C">
          <w:rPr>
            <w:rFonts w:asciiTheme="minorHAnsi" w:eastAsia="Times New Roman" w:hAnsiTheme="minorHAnsi" w:cs="Times New Roman"/>
            <w:b w:val="0"/>
            <w:bCs w:val="0"/>
            <w:color w:val="000000"/>
            <w:sz w:val="22"/>
            <w:szCs w:val="22"/>
            <w:u w:val="single"/>
            <w:lang w:eastAsia="it-IT" w:bidi="ar-SA"/>
          </w:rPr>
          <w:t>Benedetto XVI</w:t>
        </w:r>
      </w:hyperlink>
      <w:r w:rsidRPr="001E030C">
        <w:rPr>
          <w:rFonts w:asciiTheme="minorHAnsi" w:eastAsia="Times New Roman" w:hAnsiTheme="minorHAnsi" w:cs="Times New Roman"/>
          <w:b w:val="0"/>
          <w:bCs w:val="0"/>
          <w:color w:val="000000"/>
          <w:sz w:val="22"/>
          <w:szCs w:val="22"/>
          <w:shd w:val="clear" w:color="auto" w:fill="FFFFFF"/>
          <w:lang w:eastAsia="it-IT" w:bidi="ar-SA"/>
        </w:rPr>
        <w:t> convocò </w:t>
      </w:r>
      <w:hyperlink r:id="rId13" w:anchor="XII_Assemblea_Generale_Ordinaria_del_Sinodo_dei_Vescovi" w:history="1">
        <w:r w:rsidRPr="001E030C">
          <w:rPr>
            <w:rFonts w:asciiTheme="minorHAnsi" w:eastAsia="Times New Roman" w:hAnsiTheme="minorHAnsi" w:cs="Times New Roman"/>
            <w:b w:val="0"/>
            <w:bCs w:val="0"/>
            <w:color w:val="000000"/>
            <w:sz w:val="22"/>
            <w:szCs w:val="22"/>
            <w:u w:val="single"/>
            <w:lang w:eastAsia="it-IT" w:bidi="ar-SA"/>
          </w:rPr>
          <w:t>nel 2008 un’Assemblea del Sinodo dei Vescovi sul tema “La Parola di Dio nella vita e nella missione della Chiesa”</w:t>
        </w:r>
      </w:hyperlink>
      <w:r w:rsidRPr="001E030C">
        <w:rPr>
          <w:rFonts w:asciiTheme="minorHAnsi" w:eastAsia="Times New Roman" w:hAnsiTheme="minorHAnsi" w:cs="Times New Roman"/>
          <w:b w:val="0"/>
          <w:bCs w:val="0"/>
          <w:color w:val="000000"/>
          <w:sz w:val="22"/>
          <w:szCs w:val="22"/>
          <w:shd w:val="clear" w:color="auto" w:fill="FFFFFF"/>
          <w:lang w:eastAsia="it-IT" w:bidi="ar-SA"/>
        </w:rPr>
        <w:t>, in seguito alla quale pubblicò l’Esortazione Apostolica </w:t>
      </w:r>
      <w:proofErr w:type="spellStart"/>
      <w:r w:rsidR="00CE7150" w:rsidRPr="001E030C">
        <w:rPr>
          <w:rFonts w:asciiTheme="minorHAnsi" w:hAnsiTheme="minorHAnsi" w:cs="Times New Roman"/>
          <w:sz w:val="22"/>
          <w:szCs w:val="22"/>
        </w:rPr>
        <w:fldChar w:fldCharType="begin"/>
      </w:r>
      <w:r w:rsidR="00CE7150" w:rsidRPr="001E030C">
        <w:rPr>
          <w:rFonts w:asciiTheme="minorHAnsi" w:hAnsiTheme="minorHAnsi" w:cs="Times New Roman"/>
          <w:sz w:val="22"/>
          <w:szCs w:val="22"/>
        </w:rPr>
        <w:instrText xml:space="preserve"> HYPERLINK "http://w2.vatican.va/content/benedict-xvi/it/apost_exhortations/documents/hf_ben-xvi_exh_20100930_verbum-domini.html" </w:instrText>
      </w:r>
      <w:r w:rsidR="00CE7150" w:rsidRPr="001E030C">
        <w:rPr>
          <w:rFonts w:asciiTheme="minorHAnsi" w:hAnsiTheme="minorHAnsi" w:cs="Times New Roman"/>
          <w:sz w:val="22"/>
          <w:szCs w:val="22"/>
        </w:rPr>
        <w:fldChar w:fldCharType="separate"/>
      </w:r>
      <w:r w:rsidRPr="001E030C">
        <w:rPr>
          <w:rFonts w:asciiTheme="minorHAnsi" w:eastAsia="Times New Roman" w:hAnsiTheme="minorHAnsi" w:cs="Times New Roman"/>
          <w:b w:val="0"/>
          <w:bCs w:val="0"/>
          <w:i/>
          <w:iCs/>
          <w:color w:val="000000"/>
          <w:sz w:val="22"/>
          <w:szCs w:val="22"/>
          <w:u w:val="single"/>
          <w:lang w:eastAsia="it-IT" w:bidi="ar-SA"/>
        </w:rPr>
        <w:t>Verbum</w:t>
      </w:r>
      <w:proofErr w:type="spellEnd"/>
      <w:r w:rsidRPr="001E030C">
        <w:rPr>
          <w:rFonts w:asciiTheme="minorHAnsi" w:eastAsia="Times New Roman" w:hAnsiTheme="minorHAnsi" w:cs="Times New Roman"/>
          <w:b w:val="0"/>
          <w:bCs w:val="0"/>
          <w:i/>
          <w:iCs/>
          <w:color w:val="000000"/>
          <w:sz w:val="22"/>
          <w:szCs w:val="22"/>
          <w:u w:val="single"/>
          <w:lang w:eastAsia="it-IT" w:bidi="ar-SA"/>
        </w:rPr>
        <w:t xml:space="preserve"> Domini</w:t>
      </w:r>
      <w:r w:rsidR="00CE7150" w:rsidRPr="001E030C">
        <w:rPr>
          <w:rFonts w:asciiTheme="minorHAnsi" w:eastAsia="Times New Roman" w:hAnsiTheme="minorHAnsi" w:cs="Times New Roman"/>
          <w:b w:val="0"/>
          <w:bCs w:val="0"/>
          <w:i/>
          <w:iCs/>
          <w:color w:val="000000"/>
          <w:sz w:val="22"/>
          <w:szCs w:val="22"/>
          <w:u w:val="single"/>
          <w:lang w:eastAsia="it-IT" w:bidi="ar-SA"/>
        </w:rPr>
        <w:fldChar w:fldCharType="end"/>
      </w:r>
      <w:r w:rsidRPr="001E030C">
        <w:rPr>
          <w:rFonts w:asciiTheme="minorHAnsi" w:eastAsia="Times New Roman" w:hAnsiTheme="minorHAnsi" w:cs="Times New Roman"/>
          <w:b w:val="0"/>
          <w:bCs w:val="0"/>
          <w:color w:val="000000"/>
          <w:sz w:val="22"/>
          <w:szCs w:val="22"/>
          <w:shd w:val="clear" w:color="auto" w:fill="FFFFFF"/>
          <w:lang w:eastAsia="it-IT" w:bidi="ar-SA"/>
        </w:rPr>
        <w:t>, che costituisce un insegnamento imprescindibile per le nostre comunità.</w:t>
      </w:r>
      <w:bookmarkStart w:id="0" w:name="_ftnref1"/>
      <w:r w:rsidRPr="001E030C">
        <w:rPr>
          <w:rFonts w:asciiTheme="minorHAnsi" w:eastAsia="Times New Roman" w:hAnsiTheme="minorHAnsi" w:cs="Times New Roman"/>
          <w:b w:val="0"/>
          <w:bCs w:val="0"/>
          <w:sz w:val="22"/>
          <w:szCs w:val="22"/>
          <w:lang w:eastAsia="it-IT" w:bidi="ar-SA"/>
        </w:rPr>
        <w:fldChar w:fldCharType="begin"/>
      </w:r>
      <w:r w:rsidRPr="001E030C">
        <w:rPr>
          <w:rFonts w:asciiTheme="minorHAnsi" w:eastAsia="Times New Roman" w:hAnsiTheme="minorHAnsi" w:cs="Times New Roman"/>
          <w:b w:val="0"/>
          <w:bCs w:val="0"/>
          <w:sz w:val="22"/>
          <w:szCs w:val="22"/>
          <w:lang w:eastAsia="it-IT" w:bidi="ar-SA"/>
        </w:rPr>
        <w:instrText xml:space="preserve"> HYPERLINK "http://www.vatican.va/content/francesco/it/motu_proprio/documents/papa-francesco-motu-proprio-20190930_aperuit-illis.html" \l "_ftn1" \o "" </w:instrText>
      </w:r>
      <w:r w:rsidRPr="001E030C">
        <w:rPr>
          <w:rFonts w:asciiTheme="minorHAnsi" w:eastAsia="Times New Roman" w:hAnsiTheme="minorHAnsi" w:cs="Times New Roman"/>
          <w:b w:val="0"/>
          <w:bCs w:val="0"/>
          <w:sz w:val="22"/>
          <w:szCs w:val="22"/>
          <w:lang w:eastAsia="it-IT" w:bidi="ar-SA"/>
        </w:rPr>
        <w:fldChar w:fldCharType="separate"/>
      </w:r>
      <w:r w:rsidRPr="001E030C">
        <w:rPr>
          <w:rFonts w:asciiTheme="minorHAnsi" w:eastAsia="Times New Roman" w:hAnsiTheme="minorHAnsi" w:cs="Times New Roman"/>
          <w:b w:val="0"/>
          <w:bCs w:val="0"/>
          <w:color w:val="000000"/>
          <w:sz w:val="22"/>
          <w:szCs w:val="22"/>
          <w:u w:val="single"/>
          <w:lang w:eastAsia="it-IT" w:bidi="ar-SA"/>
        </w:rPr>
        <w:t>[1]</w:t>
      </w:r>
      <w:r w:rsidRPr="001E030C">
        <w:rPr>
          <w:rFonts w:asciiTheme="minorHAnsi" w:eastAsia="Times New Roman" w:hAnsiTheme="minorHAnsi" w:cs="Times New Roman"/>
          <w:b w:val="0"/>
          <w:bCs w:val="0"/>
          <w:sz w:val="22"/>
          <w:szCs w:val="22"/>
          <w:lang w:eastAsia="it-IT" w:bidi="ar-SA"/>
        </w:rPr>
        <w:fldChar w:fldCharType="end"/>
      </w:r>
      <w:bookmarkEnd w:id="0"/>
      <w:r w:rsidRPr="001E030C">
        <w:rPr>
          <w:rFonts w:asciiTheme="minorHAnsi" w:eastAsia="Times New Roman" w:hAnsiTheme="minorHAnsi" w:cs="Times New Roman"/>
          <w:b w:val="0"/>
          <w:bCs w:val="0"/>
          <w:color w:val="000000"/>
          <w:sz w:val="22"/>
          <w:szCs w:val="22"/>
          <w:shd w:val="clear" w:color="auto" w:fill="FFFFFF"/>
          <w:lang w:eastAsia="it-IT" w:bidi="ar-SA"/>
        </w:rPr>
        <w:t xml:space="preserve"> In questo Documento, in modo particolare, viene approfondito il carattere performativo della Parola di Dio, soprattutto quando nell’azione liturgica emerge il suo carattere </w:t>
      </w:r>
    </w:p>
    <w:p w:rsidR="00C36AC5" w:rsidRPr="001E030C" w:rsidRDefault="00C36AC5" w:rsidP="00DE6012">
      <w:pPr>
        <w:jc w:val="both"/>
        <w:rPr>
          <w:rFonts w:asciiTheme="minorHAnsi" w:eastAsia="Times New Roman" w:hAnsiTheme="minorHAnsi" w:cs="Times New Roman"/>
          <w:b w:val="0"/>
          <w:bCs w:val="0"/>
          <w:sz w:val="22"/>
          <w:szCs w:val="22"/>
          <w:lang w:eastAsia="it-IT" w:bidi="ar-SA"/>
        </w:rPr>
      </w:pPr>
      <w:bookmarkStart w:id="1" w:name="_ftnref2"/>
      <w:r w:rsidRPr="001E030C">
        <w:rPr>
          <w:rFonts w:asciiTheme="minorHAnsi" w:eastAsia="Times New Roman" w:hAnsiTheme="minorHAnsi" w:cs="Times New Roman"/>
          <w:b w:val="0"/>
          <w:bCs w:val="0"/>
          <w:color w:val="000000"/>
          <w:sz w:val="22"/>
          <w:szCs w:val="22"/>
          <w:shd w:val="clear" w:color="auto" w:fill="FFFFFF"/>
          <w:lang w:eastAsia="it-IT" w:bidi="ar-SA"/>
        </w:rPr>
        <w:t>propriamente sacramenta</w:t>
      </w:r>
      <w:bookmarkEnd w:id="1"/>
      <w:r w:rsidRPr="001E030C">
        <w:rPr>
          <w:rFonts w:asciiTheme="minorHAnsi" w:eastAsia="Times New Roman" w:hAnsiTheme="minorHAnsi" w:cs="Times New Roman"/>
          <w:b w:val="0"/>
          <w:bCs w:val="0"/>
          <w:color w:val="000000"/>
          <w:sz w:val="22"/>
          <w:szCs w:val="22"/>
          <w:shd w:val="clear" w:color="auto" w:fill="FFFFFF"/>
          <w:lang w:eastAsia="it-IT" w:bidi="ar-SA"/>
        </w:rPr>
        <w:t>le.</w:t>
      </w:r>
    </w:p>
    <w:p w:rsidR="00C36AC5" w:rsidRPr="001E030C" w:rsidRDefault="00C36AC5" w:rsidP="00DE6012">
      <w:pPr>
        <w:jc w:val="both"/>
        <w:rPr>
          <w:rFonts w:asciiTheme="minorHAnsi" w:eastAsia="Times New Roman" w:hAnsiTheme="minorHAnsi" w:cs="Times New Roman"/>
          <w:b w:val="0"/>
          <w:bCs w:val="0"/>
          <w:sz w:val="22"/>
          <w:szCs w:val="22"/>
          <w:lang w:eastAsia="it-IT" w:bidi="ar-SA"/>
        </w:rPr>
      </w:pPr>
    </w:p>
    <w:p w:rsidR="00C36AC5" w:rsidRPr="001E030C" w:rsidRDefault="00C36AC5" w:rsidP="00DE6012">
      <w:pPr>
        <w:jc w:val="both"/>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Il suo significato per la vita della Chiesa</w:t>
      </w:r>
    </w:p>
    <w:p w:rsidR="00C36AC5" w:rsidRPr="001E030C" w:rsidRDefault="00C36AC5" w:rsidP="00DE6012">
      <w:pPr>
        <w:jc w:val="both"/>
        <w:rPr>
          <w:rFonts w:asciiTheme="minorHAnsi" w:eastAsia="Times New Roman" w:hAnsiTheme="minorHAnsi" w:cs="Times New Roman"/>
          <w:b w:val="0"/>
          <w:bCs w:val="0"/>
          <w:color w:val="000000"/>
          <w:sz w:val="22"/>
          <w:szCs w:val="22"/>
          <w:shd w:val="clear" w:color="auto" w:fill="FFFFFF"/>
          <w:lang w:eastAsia="it-IT" w:bidi="ar-SA"/>
        </w:rPr>
      </w:pPr>
      <w:r w:rsidRPr="001E030C">
        <w:rPr>
          <w:rFonts w:asciiTheme="minorHAnsi" w:eastAsia="Times New Roman" w:hAnsiTheme="minorHAnsi" w:cs="Times New Roman"/>
          <w:b w:val="0"/>
          <w:bCs w:val="0"/>
          <w:color w:val="000000"/>
          <w:sz w:val="22"/>
          <w:szCs w:val="22"/>
          <w:shd w:val="clear" w:color="auto" w:fill="FFFFFF"/>
          <w:lang w:eastAsia="it-IT" w:bidi="ar-SA"/>
        </w:rPr>
        <w:t>La Bibbia non può essere solo patrimonio di alcuni e tanto meno una raccolta di libri per pochi privilegiati. Essa appartiene, anzitutto, al popolo convocato per ascoltarla e riconoscersi in quella Parola. Spesso, si verificano tendenze che cercano di monopolizzare il testo sacro relegandolo ad alcuni circoli o a gruppi prescelti. Non può essere così. La Bibbia è il libro del popolo del Signore che nel suo ascolto passa dalla dispersione e dalla divisione all’unità. La Parola di Dio unisce i credenti e li rende un solo popolo.</w:t>
      </w:r>
    </w:p>
    <w:p w:rsidR="00C36AC5" w:rsidRPr="001E030C" w:rsidRDefault="00C36AC5"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lastRenderedPageBreak/>
        <w:t>La Bibbia, pertanto, in quanto Sacra Scrittura, parla di Cristo e lo annuncia come colui che deve attraversare le sofferenze per entrare nella gloria (</w:t>
      </w:r>
      <w:proofErr w:type="spellStart"/>
      <w:r w:rsidRPr="001E030C">
        <w:rPr>
          <w:rFonts w:asciiTheme="minorHAnsi" w:eastAsiaTheme="minorEastAsia" w:hAnsiTheme="minorHAnsi" w:cs="Times New Roman"/>
          <w:b w:val="0"/>
          <w:bCs w:val="0"/>
          <w:color w:val="000000"/>
          <w:sz w:val="22"/>
          <w:szCs w:val="22"/>
          <w:lang w:eastAsia="it-IT" w:bidi="ar-SA"/>
        </w:rPr>
        <w:t>cfr</w:t>
      </w:r>
      <w:proofErr w:type="spellEnd"/>
      <w:r w:rsidRPr="001E030C">
        <w:rPr>
          <w:rFonts w:asciiTheme="minorHAnsi" w:eastAsiaTheme="minorEastAsia" w:hAnsiTheme="minorHAnsi" w:cs="Times New Roman"/>
          <w:b w:val="0"/>
          <w:bCs w:val="0"/>
          <w:color w:val="000000"/>
          <w:sz w:val="22"/>
          <w:szCs w:val="22"/>
          <w:lang w:eastAsia="it-IT" w:bidi="ar-SA"/>
        </w:rPr>
        <w:t xml:space="preserve"> v. 26). Non una sola parte, ma tutte le Scritture parlano di Lui. La sua morte e risurrezione sono indecifrabili senza di esse. Per questo una delle confessioni di fede più antiche sottolinea che Cristo «morì per i nostri peccati secondo le Scritture e che fu sepolto e che è risorto il terzo giorno secondo le Scritture e che apparve a </w:t>
      </w:r>
      <w:proofErr w:type="spellStart"/>
      <w:r w:rsidRPr="001E030C">
        <w:rPr>
          <w:rFonts w:asciiTheme="minorHAnsi" w:eastAsiaTheme="minorEastAsia" w:hAnsiTheme="minorHAnsi" w:cs="Times New Roman"/>
          <w:b w:val="0"/>
          <w:bCs w:val="0"/>
          <w:color w:val="000000"/>
          <w:sz w:val="22"/>
          <w:szCs w:val="22"/>
          <w:lang w:eastAsia="it-IT" w:bidi="ar-SA"/>
        </w:rPr>
        <w:t>Cefa</w:t>
      </w:r>
      <w:proofErr w:type="spellEnd"/>
      <w:r w:rsidRPr="001E030C">
        <w:rPr>
          <w:rFonts w:asciiTheme="minorHAnsi" w:eastAsiaTheme="minorEastAsia" w:hAnsiTheme="minorHAnsi" w:cs="Times New Roman"/>
          <w:b w:val="0"/>
          <w:bCs w:val="0"/>
          <w:color w:val="000000"/>
          <w:sz w:val="22"/>
          <w:szCs w:val="22"/>
          <w:lang w:eastAsia="it-IT" w:bidi="ar-SA"/>
        </w:rPr>
        <w:t>» (</w:t>
      </w:r>
      <w:r w:rsidRPr="001E030C">
        <w:rPr>
          <w:rFonts w:asciiTheme="minorHAnsi" w:eastAsiaTheme="minorEastAsia" w:hAnsiTheme="minorHAnsi" w:cs="Times New Roman"/>
          <w:b w:val="0"/>
          <w:bCs w:val="0"/>
          <w:i/>
          <w:iCs/>
          <w:color w:val="000000"/>
          <w:sz w:val="22"/>
          <w:szCs w:val="22"/>
          <w:lang w:eastAsia="it-IT" w:bidi="ar-SA"/>
        </w:rPr>
        <w:t>1Cor</w:t>
      </w:r>
      <w:r w:rsidRPr="001E030C">
        <w:rPr>
          <w:rFonts w:asciiTheme="minorHAnsi" w:eastAsiaTheme="minorEastAsia" w:hAnsiTheme="minorHAnsi" w:cs="Times New Roman"/>
          <w:b w:val="0"/>
          <w:bCs w:val="0"/>
          <w:color w:val="000000"/>
          <w:sz w:val="22"/>
          <w:szCs w:val="22"/>
          <w:lang w:eastAsia="it-IT" w:bidi="ar-SA"/>
        </w:rPr>
        <w:t> 15,3-5). Poiché le Scritture parlano di Cristo, permettono di credere che la sua morte e risurrezione non appartengono alla mitologia, ma alla storia e si trovano al centro della fede dei suoi discepoli. </w:t>
      </w:r>
    </w:p>
    <w:p w:rsidR="00C36AC5" w:rsidRPr="001E030C" w:rsidRDefault="00C36AC5"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È profondo il vincolo tra la Sacra Scrittura e la fede dei credenti. Poiché la fede proviene dall’ascolto e l’ascolto è incentrato sulla parola di Cristo (</w:t>
      </w:r>
      <w:proofErr w:type="spellStart"/>
      <w:r w:rsidRPr="001E030C">
        <w:rPr>
          <w:rFonts w:asciiTheme="minorHAnsi" w:eastAsiaTheme="minorEastAsia" w:hAnsiTheme="minorHAnsi" w:cs="Times New Roman"/>
          <w:b w:val="0"/>
          <w:bCs w:val="0"/>
          <w:color w:val="000000"/>
          <w:sz w:val="22"/>
          <w:szCs w:val="22"/>
          <w:lang w:eastAsia="it-IT" w:bidi="ar-SA"/>
        </w:rPr>
        <w:t>cfr</w:t>
      </w:r>
      <w:proofErr w:type="spellEnd"/>
      <w:r w:rsidRPr="001E030C">
        <w:rPr>
          <w:rFonts w:asciiTheme="minorHAnsi" w:eastAsiaTheme="minorEastAsia" w:hAnsiTheme="minorHAnsi" w:cs="Times New Roman"/>
          <w:b w:val="0"/>
          <w:bCs w:val="0"/>
          <w:color w:val="000000"/>
          <w:sz w:val="22"/>
          <w:szCs w:val="22"/>
          <w:lang w:eastAsia="it-IT" w:bidi="ar-SA"/>
        </w:rPr>
        <w:t> </w:t>
      </w:r>
      <w:proofErr w:type="spellStart"/>
      <w:r w:rsidRPr="001E030C">
        <w:rPr>
          <w:rFonts w:asciiTheme="minorHAnsi" w:eastAsiaTheme="minorEastAsia" w:hAnsiTheme="minorHAnsi" w:cs="Times New Roman"/>
          <w:b w:val="0"/>
          <w:bCs w:val="0"/>
          <w:i/>
          <w:iCs/>
          <w:color w:val="000000"/>
          <w:sz w:val="22"/>
          <w:szCs w:val="22"/>
          <w:lang w:eastAsia="it-IT" w:bidi="ar-SA"/>
        </w:rPr>
        <w:t>Rm</w:t>
      </w:r>
      <w:proofErr w:type="spellEnd"/>
      <w:r w:rsidRPr="001E030C">
        <w:rPr>
          <w:rFonts w:asciiTheme="minorHAnsi" w:eastAsiaTheme="minorEastAsia" w:hAnsiTheme="minorHAnsi" w:cs="Times New Roman"/>
          <w:b w:val="0"/>
          <w:bCs w:val="0"/>
          <w:color w:val="000000"/>
          <w:sz w:val="22"/>
          <w:szCs w:val="22"/>
          <w:lang w:eastAsia="it-IT" w:bidi="ar-SA"/>
        </w:rPr>
        <w:t> 10,17), l’invito che ne scaturisce è l’urgenza e l’importanza che i credenti devono riservare all’ascolto della Parola del Signore sia nell’azione liturgica, sia nella preghiera e riflessione personali. </w:t>
      </w:r>
    </w:p>
    <w:p w:rsidR="009B2493"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p>
    <w:p w:rsidR="009B2493" w:rsidRPr="001E030C" w:rsidRDefault="009B2493" w:rsidP="00DE6012">
      <w:pPr>
        <w:jc w:val="both"/>
        <w:rPr>
          <w:rFonts w:asciiTheme="minorHAnsi" w:eastAsiaTheme="minorEastAsia" w:hAnsiTheme="minorHAnsi" w:cs="Times New Roman"/>
          <w:bCs w:val="0"/>
          <w:color w:val="FF0000"/>
          <w:sz w:val="22"/>
          <w:szCs w:val="22"/>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rFonts w:asciiTheme="minorHAnsi" w:eastAsiaTheme="minorEastAsia" w:hAnsiTheme="minorHAnsi" w:cs="Times New Roman"/>
          <w:bCs w:val="0"/>
          <w:color w:val="FF0000"/>
          <w:sz w:val="22"/>
          <w:szCs w:val="22"/>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La forza della Parola </w:t>
      </w:r>
    </w:p>
    <w:p w:rsidR="009B2493"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 Nella Seconda Lettera a Timoteo, che costituisce in qualche modo il suo testamento spirituale, San Paolo raccomanda al suo fedele collaboratore di frequentare costantemente la Sacra Scrittura. L’Apostolo è convinto che «tutta la Sacra Scrittura, ispirata da Dio, è anche utile per insegnare, convincere, correggere ed educare» (3,16). Questa raccomandazione di Paolo a Timoteo costituisce una base su cui la Costituzione conciliare </w:t>
      </w:r>
      <w:hyperlink r:id="rId14" w:history="1">
        <w:r w:rsidRPr="001E030C">
          <w:rPr>
            <w:rFonts w:asciiTheme="minorHAnsi" w:eastAsiaTheme="minorEastAsia" w:hAnsiTheme="minorHAnsi" w:cs="Times New Roman"/>
            <w:b w:val="0"/>
            <w:bCs w:val="0"/>
            <w:i/>
            <w:iCs/>
            <w:color w:val="000000"/>
            <w:sz w:val="22"/>
            <w:szCs w:val="22"/>
            <w:u w:val="single"/>
            <w:lang w:eastAsia="it-IT" w:bidi="ar-SA"/>
          </w:rPr>
          <w:t xml:space="preserve">Dei </w:t>
        </w:r>
        <w:proofErr w:type="spellStart"/>
        <w:r w:rsidRPr="001E030C">
          <w:rPr>
            <w:rFonts w:asciiTheme="minorHAnsi" w:eastAsiaTheme="minorEastAsia" w:hAnsiTheme="minorHAnsi" w:cs="Times New Roman"/>
            <w:b w:val="0"/>
            <w:bCs w:val="0"/>
            <w:i/>
            <w:iCs/>
            <w:color w:val="000000"/>
            <w:sz w:val="22"/>
            <w:szCs w:val="22"/>
            <w:u w:val="single"/>
            <w:lang w:eastAsia="it-IT" w:bidi="ar-SA"/>
          </w:rPr>
          <w:t>Verbum</w:t>
        </w:r>
        <w:proofErr w:type="spellEnd"/>
      </w:hyperlink>
      <w:r w:rsidRPr="001E030C">
        <w:rPr>
          <w:rFonts w:asciiTheme="minorHAnsi" w:eastAsiaTheme="minorEastAsia" w:hAnsiTheme="minorHAnsi" w:cs="Times New Roman"/>
          <w:b w:val="0"/>
          <w:bCs w:val="0"/>
          <w:i/>
          <w:iCs/>
          <w:color w:val="000000"/>
          <w:sz w:val="22"/>
          <w:szCs w:val="22"/>
          <w:lang w:eastAsia="it-IT" w:bidi="ar-SA"/>
        </w:rPr>
        <w:t> </w:t>
      </w:r>
      <w:r w:rsidRPr="001E030C">
        <w:rPr>
          <w:rFonts w:asciiTheme="minorHAnsi" w:eastAsiaTheme="minorEastAsia" w:hAnsiTheme="minorHAnsi" w:cs="Times New Roman"/>
          <w:b w:val="0"/>
          <w:bCs w:val="0"/>
          <w:color w:val="000000"/>
          <w:sz w:val="22"/>
          <w:szCs w:val="22"/>
          <w:lang w:eastAsia="it-IT" w:bidi="ar-SA"/>
        </w:rPr>
        <w:t>affronta il grande tema dell’ispirazione della Sacra Scrittura, una base da cui emergono in particolare la </w:t>
      </w:r>
      <w:r w:rsidRPr="001E030C">
        <w:rPr>
          <w:rFonts w:asciiTheme="minorHAnsi" w:eastAsiaTheme="minorEastAsia" w:hAnsiTheme="minorHAnsi" w:cs="Times New Roman"/>
          <w:b w:val="0"/>
          <w:bCs w:val="0"/>
          <w:i/>
          <w:iCs/>
          <w:color w:val="000000"/>
          <w:sz w:val="22"/>
          <w:szCs w:val="22"/>
          <w:lang w:eastAsia="it-IT" w:bidi="ar-SA"/>
        </w:rPr>
        <w:t>finalità salvifica</w:t>
      </w:r>
      <w:r w:rsidRPr="001E030C">
        <w:rPr>
          <w:rFonts w:asciiTheme="minorHAnsi" w:eastAsiaTheme="minorEastAsia" w:hAnsiTheme="minorHAnsi" w:cs="Times New Roman"/>
          <w:b w:val="0"/>
          <w:bCs w:val="0"/>
          <w:color w:val="000000"/>
          <w:sz w:val="22"/>
          <w:szCs w:val="22"/>
          <w:lang w:eastAsia="it-IT" w:bidi="ar-SA"/>
        </w:rPr>
        <w:t>, la </w:t>
      </w:r>
      <w:r w:rsidRPr="001E030C">
        <w:rPr>
          <w:rFonts w:asciiTheme="minorHAnsi" w:eastAsiaTheme="minorEastAsia" w:hAnsiTheme="minorHAnsi" w:cs="Times New Roman"/>
          <w:b w:val="0"/>
          <w:bCs w:val="0"/>
          <w:i/>
          <w:iCs/>
          <w:color w:val="000000"/>
          <w:sz w:val="22"/>
          <w:szCs w:val="22"/>
          <w:lang w:eastAsia="it-IT" w:bidi="ar-SA"/>
        </w:rPr>
        <w:t>dimensione spirituale</w:t>
      </w:r>
      <w:r w:rsidRPr="001E030C">
        <w:rPr>
          <w:rFonts w:asciiTheme="minorHAnsi" w:eastAsiaTheme="minorEastAsia" w:hAnsiTheme="minorHAnsi" w:cs="Times New Roman"/>
          <w:b w:val="0"/>
          <w:bCs w:val="0"/>
          <w:color w:val="000000"/>
          <w:sz w:val="22"/>
          <w:szCs w:val="22"/>
          <w:lang w:eastAsia="it-IT" w:bidi="ar-SA"/>
        </w:rPr>
        <w:t> e il </w:t>
      </w:r>
      <w:r w:rsidRPr="001E030C">
        <w:rPr>
          <w:rFonts w:asciiTheme="minorHAnsi" w:eastAsiaTheme="minorEastAsia" w:hAnsiTheme="minorHAnsi" w:cs="Times New Roman"/>
          <w:b w:val="0"/>
          <w:bCs w:val="0"/>
          <w:i/>
          <w:iCs/>
          <w:color w:val="000000"/>
          <w:sz w:val="22"/>
          <w:szCs w:val="22"/>
          <w:lang w:eastAsia="it-IT" w:bidi="ar-SA"/>
        </w:rPr>
        <w:t>principio dell’incarnazione</w:t>
      </w:r>
      <w:r w:rsidRPr="001E030C">
        <w:rPr>
          <w:rFonts w:asciiTheme="minorHAnsi" w:eastAsiaTheme="minorEastAsia" w:hAnsiTheme="minorHAnsi" w:cs="Times New Roman"/>
          <w:b w:val="0"/>
          <w:bCs w:val="0"/>
          <w:color w:val="000000"/>
          <w:sz w:val="22"/>
          <w:szCs w:val="22"/>
          <w:lang w:eastAsia="it-IT" w:bidi="ar-SA"/>
        </w:rPr>
        <w:t> per la Sacra Scrittura. Richiamando anzitutto la raccomandazione di Paolo a Timoteo, la </w:t>
      </w:r>
      <w:hyperlink r:id="rId15" w:history="1">
        <w:r w:rsidRPr="001E030C">
          <w:rPr>
            <w:rFonts w:asciiTheme="minorHAnsi" w:eastAsiaTheme="minorEastAsia" w:hAnsiTheme="minorHAnsi" w:cs="Times New Roman"/>
            <w:b w:val="0"/>
            <w:bCs w:val="0"/>
            <w:i/>
            <w:iCs/>
            <w:color w:val="000000"/>
            <w:sz w:val="22"/>
            <w:szCs w:val="22"/>
            <w:u w:val="single"/>
            <w:lang w:eastAsia="it-IT" w:bidi="ar-SA"/>
          </w:rPr>
          <w:t xml:space="preserve">Dei </w:t>
        </w:r>
        <w:proofErr w:type="spellStart"/>
        <w:r w:rsidRPr="001E030C">
          <w:rPr>
            <w:rFonts w:asciiTheme="minorHAnsi" w:eastAsiaTheme="minorEastAsia" w:hAnsiTheme="minorHAnsi" w:cs="Times New Roman"/>
            <w:b w:val="0"/>
            <w:bCs w:val="0"/>
            <w:i/>
            <w:iCs/>
            <w:color w:val="000000"/>
            <w:sz w:val="22"/>
            <w:szCs w:val="22"/>
            <w:u w:val="single"/>
            <w:lang w:eastAsia="it-IT" w:bidi="ar-SA"/>
          </w:rPr>
          <w:t>Verbum</w:t>
        </w:r>
        <w:proofErr w:type="spellEnd"/>
      </w:hyperlink>
      <w:r w:rsidRPr="001E030C">
        <w:rPr>
          <w:rFonts w:asciiTheme="minorHAnsi" w:eastAsiaTheme="minorEastAsia" w:hAnsiTheme="minorHAnsi" w:cs="Times New Roman"/>
          <w:b w:val="0"/>
          <w:bCs w:val="0"/>
          <w:color w:val="000000"/>
          <w:sz w:val="22"/>
          <w:szCs w:val="22"/>
          <w:lang w:eastAsia="it-IT" w:bidi="ar-SA"/>
        </w:rPr>
        <w:t> sottolinea che «i libri della Scrittura insegnano con certezza, fedelmente e senza errore la verità che Dio, per la nostra salvezza, volle fosse consegnata nelle sacre Scritture» (</w:t>
      </w:r>
      <w:hyperlink r:id="rId16" w:anchor="11" w:history="1">
        <w:r w:rsidRPr="001E030C">
          <w:rPr>
            <w:rFonts w:asciiTheme="minorHAnsi" w:eastAsiaTheme="minorEastAsia" w:hAnsiTheme="minorHAnsi" w:cs="Times New Roman"/>
            <w:b w:val="0"/>
            <w:bCs w:val="0"/>
            <w:color w:val="000000"/>
            <w:sz w:val="22"/>
            <w:szCs w:val="22"/>
            <w:u w:val="single"/>
            <w:lang w:eastAsia="it-IT" w:bidi="ar-SA"/>
          </w:rPr>
          <w:t>n. 11</w:t>
        </w:r>
      </w:hyperlink>
      <w:r w:rsidRPr="001E030C">
        <w:rPr>
          <w:rFonts w:asciiTheme="minorHAnsi" w:eastAsiaTheme="minorEastAsia" w:hAnsiTheme="minorHAnsi" w:cs="Times New Roman"/>
          <w:b w:val="0"/>
          <w:bCs w:val="0"/>
          <w:color w:val="000000"/>
          <w:sz w:val="22"/>
          <w:szCs w:val="22"/>
          <w:lang w:eastAsia="it-IT" w:bidi="ar-SA"/>
        </w:rPr>
        <w:t xml:space="preserve">). Poiché queste istruiscono in vista della salvezza per la fede in </w:t>
      </w:r>
      <w:r w:rsidRPr="001E030C">
        <w:rPr>
          <w:rFonts w:asciiTheme="minorHAnsi" w:eastAsiaTheme="minorEastAsia" w:hAnsiTheme="minorHAnsi" w:cs="Times New Roman"/>
          <w:b w:val="0"/>
          <w:bCs w:val="0"/>
          <w:color w:val="000000"/>
          <w:sz w:val="22"/>
          <w:szCs w:val="22"/>
          <w:lang w:eastAsia="it-IT" w:bidi="ar-SA"/>
        </w:rPr>
        <w:lastRenderedPageBreak/>
        <w:t>Cristo (</w:t>
      </w:r>
      <w:proofErr w:type="spellStart"/>
      <w:r w:rsidRPr="001E030C">
        <w:rPr>
          <w:rFonts w:asciiTheme="minorHAnsi" w:eastAsiaTheme="minorEastAsia" w:hAnsiTheme="minorHAnsi" w:cs="Times New Roman"/>
          <w:b w:val="0"/>
          <w:bCs w:val="0"/>
          <w:color w:val="000000"/>
          <w:sz w:val="22"/>
          <w:szCs w:val="22"/>
          <w:lang w:eastAsia="it-IT" w:bidi="ar-SA"/>
        </w:rPr>
        <w:t>cfr</w:t>
      </w:r>
      <w:proofErr w:type="spellEnd"/>
      <w:r w:rsidRPr="001E030C">
        <w:rPr>
          <w:rFonts w:asciiTheme="minorHAnsi" w:eastAsiaTheme="minorEastAsia" w:hAnsiTheme="minorHAnsi" w:cs="Times New Roman"/>
          <w:b w:val="0"/>
          <w:bCs w:val="0"/>
          <w:color w:val="000000"/>
          <w:sz w:val="22"/>
          <w:szCs w:val="22"/>
          <w:lang w:eastAsia="it-IT" w:bidi="ar-SA"/>
        </w:rPr>
        <w:t> </w:t>
      </w:r>
      <w:r w:rsidRPr="001E030C">
        <w:rPr>
          <w:rFonts w:asciiTheme="minorHAnsi" w:eastAsiaTheme="minorEastAsia" w:hAnsiTheme="minorHAnsi" w:cs="Times New Roman"/>
          <w:b w:val="0"/>
          <w:bCs w:val="0"/>
          <w:i/>
          <w:iCs/>
          <w:color w:val="000000"/>
          <w:sz w:val="22"/>
          <w:szCs w:val="22"/>
          <w:lang w:eastAsia="it-IT" w:bidi="ar-SA"/>
        </w:rPr>
        <w:t>2Tm</w:t>
      </w:r>
      <w:r w:rsidRPr="001E030C">
        <w:rPr>
          <w:rFonts w:asciiTheme="minorHAnsi" w:eastAsiaTheme="minorEastAsia" w:hAnsiTheme="minorHAnsi" w:cs="Times New Roman"/>
          <w:b w:val="0"/>
          <w:bCs w:val="0"/>
          <w:color w:val="000000"/>
          <w:sz w:val="22"/>
          <w:szCs w:val="22"/>
          <w:lang w:eastAsia="it-IT" w:bidi="ar-SA"/>
        </w:rPr>
        <w:t xml:space="preserve"> 3,15), le verità contenute in esse servono per la nostra salvezza. </w:t>
      </w:r>
    </w:p>
    <w:p w:rsidR="009B2493"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p>
    <w:p w:rsidR="009B2493" w:rsidRPr="001E030C" w:rsidRDefault="009B2493" w:rsidP="00DE6012">
      <w:pPr>
        <w:jc w:val="both"/>
        <w:rPr>
          <w:rFonts w:asciiTheme="minorHAnsi" w:eastAsiaTheme="minorEastAsia" w:hAnsiTheme="minorHAnsi" w:cs="Times New Roman"/>
          <w:bCs w:val="0"/>
          <w:color w:val="FF0000"/>
          <w:sz w:val="22"/>
          <w:szCs w:val="22"/>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rFonts w:asciiTheme="minorHAnsi" w:eastAsiaTheme="minorEastAsia" w:hAnsiTheme="minorHAnsi" w:cs="Times New Roman"/>
          <w:bCs w:val="0"/>
          <w:color w:val="FF0000"/>
          <w:sz w:val="22"/>
          <w:szCs w:val="22"/>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Come rapportarsi con la Parola</w:t>
      </w:r>
    </w:p>
    <w:p w:rsidR="009B2493"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Per raggiungere tale finalità salvifica, la Sacra Scrittura sotto l’azione dello Spirito Santo trasforma in Parola di Dio la parola degli uomini scritta in maniera umana (</w:t>
      </w:r>
      <w:proofErr w:type="spellStart"/>
      <w:r w:rsidRPr="001E030C">
        <w:rPr>
          <w:rFonts w:asciiTheme="minorHAnsi" w:eastAsiaTheme="minorEastAsia" w:hAnsiTheme="minorHAnsi" w:cs="Times New Roman"/>
          <w:b w:val="0"/>
          <w:bCs w:val="0"/>
          <w:color w:val="000000"/>
          <w:sz w:val="22"/>
          <w:szCs w:val="22"/>
          <w:lang w:eastAsia="it-IT" w:bidi="ar-SA"/>
        </w:rPr>
        <w:t>cfr</w:t>
      </w:r>
      <w:proofErr w:type="spellEnd"/>
      <w:r w:rsidRPr="001E030C">
        <w:rPr>
          <w:rFonts w:asciiTheme="minorHAnsi" w:eastAsiaTheme="minorEastAsia" w:hAnsiTheme="minorHAnsi" w:cs="Times New Roman"/>
          <w:b w:val="0"/>
          <w:bCs w:val="0"/>
          <w:color w:val="000000"/>
          <w:sz w:val="22"/>
          <w:szCs w:val="22"/>
          <w:lang w:eastAsia="it-IT" w:bidi="ar-SA"/>
        </w:rPr>
        <w:t> </w:t>
      </w:r>
      <w:hyperlink r:id="rId17" w:anchor="12" w:history="1">
        <w:r w:rsidRPr="001E030C">
          <w:rPr>
            <w:rFonts w:asciiTheme="minorHAnsi" w:eastAsiaTheme="minorEastAsia" w:hAnsiTheme="minorHAnsi" w:cs="Times New Roman"/>
            <w:b w:val="0"/>
            <w:bCs w:val="0"/>
            <w:i/>
            <w:iCs/>
            <w:color w:val="000000"/>
            <w:sz w:val="22"/>
            <w:szCs w:val="22"/>
            <w:u w:val="single"/>
            <w:lang w:eastAsia="it-IT" w:bidi="ar-SA"/>
          </w:rPr>
          <w:t xml:space="preserve">Dei </w:t>
        </w:r>
        <w:proofErr w:type="spellStart"/>
        <w:r w:rsidRPr="001E030C">
          <w:rPr>
            <w:rFonts w:asciiTheme="minorHAnsi" w:eastAsiaTheme="minorEastAsia" w:hAnsiTheme="minorHAnsi" w:cs="Times New Roman"/>
            <w:b w:val="0"/>
            <w:bCs w:val="0"/>
            <w:i/>
            <w:iCs/>
            <w:color w:val="000000"/>
            <w:sz w:val="22"/>
            <w:szCs w:val="22"/>
            <w:u w:val="single"/>
            <w:lang w:eastAsia="it-IT" w:bidi="ar-SA"/>
          </w:rPr>
          <w:t>Verbum</w:t>
        </w:r>
        <w:proofErr w:type="spellEnd"/>
        <w:r w:rsidRPr="001E030C">
          <w:rPr>
            <w:rFonts w:asciiTheme="minorHAnsi" w:eastAsiaTheme="minorEastAsia" w:hAnsiTheme="minorHAnsi" w:cs="Times New Roman"/>
            <w:b w:val="0"/>
            <w:bCs w:val="0"/>
            <w:color w:val="000000"/>
            <w:sz w:val="22"/>
            <w:szCs w:val="22"/>
            <w:u w:val="single"/>
            <w:lang w:eastAsia="it-IT" w:bidi="ar-SA"/>
          </w:rPr>
          <w:t>, 12</w:t>
        </w:r>
      </w:hyperlink>
      <w:r w:rsidRPr="001E030C">
        <w:rPr>
          <w:rFonts w:asciiTheme="minorHAnsi" w:eastAsiaTheme="minorEastAsia" w:hAnsiTheme="minorHAnsi" w:cs="Times New Roman"/>
          <w:b w:val="0"/>
          <w:bCs w:val="0"/>
          <w:color w:val="000000"/>
          <w:sz w:val="22"/>
          <w:szCs w:val="22"/>
          <w:lang w:eastAsia="it-IT" w:bidi="ar-SA"/>
        </w:rPr>
        <w:t xml:space="preserve">). Il ruolo dello Spirito Santo nella Sacra Scrittura è fondamentale. Senza la sua azione, il rischio di rimanere rinchiusi nel solo testo scritto sarebbe sempre all’erta, rendendo facile l’interpretazione fondamentalista, da cui bisogna rimanere lontani per non tradire il carattere ispirato, dinamico e spirituale che il testo sacro possiede. </w:t>
      </w:r>
    </w:p>
    <w:p w:rsidR="009B2493"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L’azione dello Spirito Santo non riguarda soltanto la formazione della Sacra Scrittura, ma opera anche in coloro che si pongono in ascolto della Parola di Dio. È importante l’affermazione dei Padri conciliari secondo cui la Sacra Scrittura deve essere «letta e interpretata alla luce dello stesso Spirito mediante il quale è stata scritta» (</w:t>
      </w:r>
      <w:hyperlink r:id="rId18" w:anchor="12" w:history="1">
        <w:r w:rsidRPr="001E030C">
          <w:rPr>
            <w:rFonts w:asciiTheme="minorHAnsi" w:eastAsiaTheme="minorEastAsia" w:hAnsiTheme="minorHAnsi" w:cs="Times New Roman"/>
            <w:b w:val="0"/>
            <w:bCs w:val="0"/>
            <w:i/>
            <w:iCs/>
            <w:color w:val="000000"/>
            <w:sz w:val="22"/>
            <w:szCs w:val="22"/>
            <w:u w:val="single"/>
            <w:lang w:eastAsia="it-IT" w:bidi="ar-SA"/>
          </w:rPr>
          <w:t xml:space="preserve">Dei </w:t>
        </w:r>
        <w:proofErr w:type="spellStart"/>
        <w:r w:rsidRPr="001E030C">
          <w:rPr>
            <w:rFonts w:asciiTheme="minorHAnsi" w:eastAsiaTheme="minorEastAsia" w:hAnsiTheme="minorHAnsi" w:cs="Times New Roman"/>
            <w:b w:val="0"/>
            <w:bCs w:val="0"/>
            <w:i/>
            <w:iCs/>
            <w:color w:val="000000"/>
            <w:sz w:val="22"/>
            <w:szCs w:val="22"/>
            <w:u w:val="single"/>
            <w:lang w:eastAsia="it-IT" w:bidi="ar-SA"/>
          </w:rPr>
          <w:t>Verbum</w:t>
        </w:r>
        <w:proofErr w:type="spellEnd"/>
        <w:r w:rsidRPr="001E030C">
          <w:rPr>
            <w:rFonts w:asciiTheme="minorHAnsi" w:eastAsiaTheme="minorEastAsia" w:hAnsiTheme="minorHAnsi" w:cs="Times New Roman"/>
            <w:b w:val="0"/>
            <w:bCs w:val="0"/>
            <w:color w:val="000000"/>
            <w:sz w:val="22"/>
            <w:szCs w:val="22"/>
            <w:u w:val="single"/>
            <w:lang w:eastAsia="it-IT" w:bidi="ar-SA"/>
          </w:rPr>
          <w:t>, 12</w:t>
        </w:r>
      </w:hyperlink>
      <w:r w:rsidRPr="001E030C">
        <w:rPr>
          <w:rFonts w:asciiTheme="minorHAnsi" w:eastAsiaTheme="minorEastAsia" w:hAnsiTheme="minorHAnsi" w:cs="Times New Roman"/>
          <w:b w:val="0"/>
          <w:bCs w:val="0"/>
          <w:color w:val="000000"/>
          <w:sz w:val="22"/>
          <w:szCs w:val="22"/>
          <w:lang w:eastAsia="it-IT" w:bidi="ar-SA"/>
        </w:rPr>
        <w:t>). Con Gesù Cristo la rivelazione di Dio raggiunge il suo compimento e la sua pienezza; eppure, lo Spirito Santo continua la sua azione. Sarebbe riduttivo, infatti, limitare l’azione dello Spirito Santo solo alla natura divinamente ispirata della Sacra Scrittura e ai suoi diversi autori. È necessario, pertanto, avere fiducia nell’azione dello Spirito Santo che continua a realizzare una sua peculiare forma di ispirazione quando la Chiesa insegna la Sacra Scrittura, quando il Magistero la interpreta autenticamente (</w:t>
      </w:r>
      <w:proofErr w:type="spellStart"/>
      <w:r w:rsidRPr="001E030C">
        <w:rPr>
          <w:rFonts w:asciiTheme="minorHAnsi" w:eastAsiaTheme="minorEastAsia" w:hAnsiTheme="minorHAnsi" w:cs="Times New Roman"/>
          <w:b w:val="0"/>
          <w:bCs w:val="0"/>
          <w:color w:val="000000"/>
          <w:sz w:val="22"/>
          <w:szCs w:val="22"/>
          <w:lang w:eastAsia="it-IT" w:bidi="ar-SA"/>
        </w:rPr>
        <w:t>cfr</w:t>
      </w:r>
      <w:proofErr w:type="spellEnd"/>
      <w:r w:rsidRPr="001E030C">
        <w:rPr>
          <w:rFonts w:asciiTheme="minorHAnsi" w:eastAsiaTheme="minorEastAsia" w:hAnsiTheme="minorHAnsi" w:cs="Times New Roman"/>
          <w:b w:val="0"/>
          <w:bCs w:val="0"/>
          <w:color w:val="000000"/>
          <w:sz w:val="22"/>
          <w:szCs w:val="22"/>
          <w:lang w:eastAsia="it-IT" w:bidi="ar-SA"/>
        </w:rPr>
        <w:t> </w:t>
      </w:r>
      <w:hyperlink r:id="rId19" w:anchor="10" w:history="1">
        <w:r w:rsidRPr="001E030C">
          <w:rPr>
            <w:rFonts w:asciiTheme="minorHAnsi" w:eastAsiaTheme="minorEastAsia" w:hAnsiTheme="minorHAnsi" w:cs="Times New Roman"/>
            <w:b w:val="0"/>
            <w:bCs w:val="0"/>
            <w:i/>
            <w:iCs/>
            <w:color w:val="000000"/>
            <w:sz w:val="22"/>
            <w:szCs w:val="22"/>
            <w:u w:val="single"/>
            <w:lang w:eastAsia="it-IT" w:bidi="ar-SA"/>
          </w:rPr>
          <w:t>ibid.</w:t>
        </w:r>
        <w:r w:rsidRPr="001E030C">
          <w:rPr>
            <w:rFonts w:asciiTheme="minorHAnsi" w:eastAsiaTheme="minorEastAsia" w:hAnsiTheme="minorHAnsi" w:cs="Times New Roman"/>
            <w:b w:val="0"/>
            <w:bCs w:val="0"/>
            <w:color w:val="000000"/>
            <w:sz w:val="22"/>
            <w:szCs w:val="22"/>
            <w:u w:val="single"/>
            <w:lang w:eastAsia="it-IT" w:bidi="ar-SA"/>
          </w:rPr>
          <w:t>, 10</w:t>
        </w:r>
      </w:hyperlink>
      <w:r w:rsidRPr="001E030C">
        <w:rPr>
          <w:rFonts w:asciiTheme="minorHAnsi" w:eastAsiaTheme="minorEastAsia" w:hAnsiTheme="minorHAnsi" w:cs="Times New Roman"/>
          <w:b w:val="0"/>
          <w:bCs w:val="0"/>
          <w:color w:val="000000"/>
          <w:sz w:val="22"/>
          <w:szCs w:val="22"/>
          <w:lang w:eastAsia="it-IT" w:bidi="ar-SA"/>
        </w:rPr>
        <w:t xml:space="preserve">) e quando ogni credente ne fa la propria norma spirituale. </w:t>
      </w:r>
    </w:p>
    <w:p w:rsidR="009B2493"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Quando la Sacra Scrittura è letta nello stesso Spirito con cui è stata scritta, permane sempre nuova. Chi si nutre ogni giorno della Parola di Dio si fa, come Gesù, contemporaneo delle persone che incontra; non è tentato di cadere in nostalgie sterili per il passato, né in utopie disincarnate verso il futuro.  La Sacra Scrittura svolge la sua azione profetica anzitutto nei confronti di chi l’ascolta.</w:t>
      </w:r>
    </w:p>
    <w:p w:rsidR="009B2493"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lastRenderedPageBreak/>
        <w:t>La dolcezza della Parola di Dio ci spinge a parteciparla a quanti incontriamo nella nostra vita per esprimere la certezza della speranza che essa contiene (</w:t>
      </w:r>
      <w:proofErr w:type="spellStart"/>
      <w:r w:rsidRPr="001E030C">
        <w:rPr>
          <w:rFonts w:asciiTheme="minorHAnsi" w:eastAsiaTheme="minorEastAsia" w:hAnsiTheme="minorHAnsi" w:cs="Times New Roman"/>
          <w:b w:val="0"/>
          <w:bCs w:val="0"/>
          <w:color w:val="000000"/>
          <w:sz w:val="22"/>
          <w:szCs w:val="22"/>
          <w:lang w:eastAsia="it-IT" w:bidi="ar-SA"/>
        </w:rPr>
        <w:t>cfr</w:t>
      </w:r>
      <w:proofErr w:type="spellEnd"/>
      <w:r w:rsidRPr="001E030C">
        <w:rPr>
          <w:rFonts w:asciiTheme="minorHAnsi" w:eastAsiaTheme="minorEastAsia" w:hAnsiTheme="minorHAnsi" w:cs="Times New Roman"/>
          <w:b w:val="0"/>
          <w:bCs w:val="0"/>
          <w:color w:val="000000"/>
          <w:sz w:val="22"/>
          <w:szCs w:val="22"/>
          <w:lang w:eastAsia="it-IT" w:bidi="ar-SA"/>
        </w:rPr>
        <w:t> </w:t>
      </w:r>
      <w:r w:rsidRPr="001E030C">
        <w:rPr>
          <w:rFonts w:asciiTheme="minorHAnsi" w:eastAsiaTheme="minorEastAsia" w:hAnsiTheme="minorHAnsi" w:cs="Times New Roman"/>
          <w:b w:val="0"/>
          <w:bCs w:val="0"/>
          <w:i/>
          <w:iCs/>
          <w:color w:val="000000"/>
          <w:sz w:val="22"/>
          <w:szCs w:val="22"/>
          <w:lang w:eastAsia="it-IT" w:bidi="ar-SA"/>
        </w:rPr>
        <w:t>1Pt</w:t>
      </w:r>
      <w:r w:rsidRPr="001E030C">
        <w:rPr>
          <w:rFonts w:asciiTheme="minorHAnsi" w:eastAsiaTheme="minorEastAsia" w:hAnsiTheme="minorHAnsi" w:cs="Times New Roman"/>
          <w:b w:val="0"/>
          <w:bCs w:val="0"/>
          <w:color w:val="000000"/>
          <w:sz w:val="22"/>
          <w:szCs w:val="22"/>
          <w:lang w:eastAsia="it-IT" w:bidi="ar-SA"/>
        </w:rPr>
        <w:t> 3,15-16). L’amarezza, a sua volta, è spesso offerta dal verificare quanto difficile diventi per noi doverla vivere con coerenza, o toccare con mano che essa viene rifiutata perché non ritenuta valida per dare senso alla vita. È necessario, pertanto, non assuefarsi mai alla Parola di Dio, ma nutrirsi di essa per scoprire e vivere in profondità la nostra relazione con Dio e i fratelli.</w:t>
      </w:r>
    </w:p>
    <w:p w:rsidR="00C36AC5" w:rsidRPr="001E030C" w:rsidRDefault="009B2493" w:rsidP="00DE6012">
      <w:pPr>
        <w:jc w:val="both"/>
        <w:rPr>
          <w:rFonts w:asciiTheme="minorHAnsi" w:eastAsiaTheme="minorEastAsia" w:hAnsiTheme="minorHAnsi" w:cs="Times New Roman"/>
          <w:b w:val="0"/>
          <w:bCs w:val="0"/>
          <w:color w:val="000000"/>
          <w:sz w:val="22"/>
          <w:szCs w:val="22"/>
          <w:lang w:eastAsia="it-IT" w:bidi="ar-SA"/>
        </w:rPr>
      </w:pPr>
      <w:r w:rsidRPr="001E030C">
        <w:rPr>
          <w:rFonts w:asciiTheme="minorHAnsi" w:eastAsiaTheme="minorEastAsia" w:hAnsiTheme="minorHAnsi" w:cs="Times New Roman"/>
          <w:b w:val="0"/>
          <w:bCs w:val="0"/>
          <w:color w:val="000000"/>
          <w:sz w:val="22"/>
          <w:szCs w:val="22"/>
          <w:lang w:eastAsia="it-IT" w:bidi="ar-SA"/>
        </w:rPr>
        <w:t> </w:t>
      </w:r>
    </w:p>
    <w:p w:rsidR="001E030C" w:rsidRPr="001E030C" w:rsidRDefault="001E030C" w:rsidP="00DE6012">
      <w:pPr>
        <w:jc w:val="both"/>
        <w:rPr>
          <w:rFonts w:asciiTheme="minorHAnsi" w:eastAsiaTheme="minorEastAsia" w:hAnsiTheme="minorHAnsi" w:cs="Times New Roman"/>
          <w:b w:val="0"/>
          <w:bCs w:val="0"/>
          <w:color w:val="000000"/>
          <w:sz w:val="22"/>
          <w:szCs w:val="22"/>
          <w:lang w:eastAsia="it-IT" w:bidi="ar-SA"/>
        </w:rPr>
      </w:pPr>
    </w:p>
    <w:p w:rsidR="00C36AC5" w:rsidRPr="001E030C" w:rsidRDefault="00C36AC5" w:rsidP="00DE6012">
      <w:pPr>
        <w:jc w:val="both"/>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rFonts w:asciiTheme="minorHAnsi" w:hAnsiTheme="minorHAnsi" w:cs="Times New Roman"/>
          <w:color w:val="FF0000"/>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Come vivere la Domenica della Parola</w:t>
      </w:r>
    </w:p>
    <w:p w:rsidR="00C36AC5" w:rsidRPr="001E030C" w:rsidRDefault="00C36AC5" w:rsidP="00DE6012">
      <w:pPr>
        <w:pStyle w:val="NormaleWeb"/>
        <w:spacing w:before="0" w:beforeAutospacing="0" w:after="0" w:afterAutospacing="0"/>
        <w:jc w:val="both"/>
        <w:rPr>
          <w:rFonts w:asciiTheme="minorHAnsi" w:hAnsiTheme="minorHAnsi"/>
          <w:color w:val="000000"/>
          <w:sz w:val="22"/>
          <w:szCs w:val="22"/>
        </w:rPr>
      </w:pPr>
      <w:r w:rsidRPr="001E030C">
        <w:rPr>
          <w:rFonts w:asciiTheme="minorHAnsi" w:hAnsiTheme="minorHAnsi"/>
          <w:color w:val="000000"/>
          <w:sz w:val="22"/>
          <w:szCs w:val="22"/>
        </w:rPr>
        <w:t>Il giorno dedicato alla Bibbia vuole essere non “una volta all’anno”, ma una volta per tutto l’anno, perché abbiamo urgente necessità di diventare familiari e intimi della Sacra Scrittura e del Risorto, che non cessa di spezzare la Parola e il Pane nella comunità dei credenti. Per questo abbiamo bisogno di entrare in confidenza costante con la Sacra Scrittura, altrimenti il cuore resta freddo e gli occhi rimangono chiusi, colpiti come siamo da innumerevoli forme di cecità.</w:t>
      </w:r>
      <w:r w:rsidRPr="001E030C">
        <w:rPr>
          <w:rStyle w:val="apple-converted-space"/>
          <w:rFonts w:asciiTheme="minorHAnsi" w:hAnsiTheme="minorHAnsi"/>
          <w:color w:val="000000"/>
          <w:sz w:val="22"/>
          <w:szCs w:val="22"/>
        </w:rPr>
        <w:t> </w:t>
      </w:r>
    </w:p>
    <w:p w:rsidR="00C36AC5" w:rsidRPr="001E030C" w:rsidRDefault="00C36AC5" w:rsidP="00DE6012">
      <w:pPr>
        <w:pStyle w:val="NormaleWeb"/>
        <w:spacing w:before="0" w:beforeAutospacing="0" w:after="0" w:afterAutospacing="0"/>
        <w:jc w:val="both"/>
        <w:rPr>
          <w:rFonts w:asciiTheme="minorHAnsi" w:hAnsiTheme="minorHAnsi"/>
          <w:color w:val="000000"/>
          <w:sz w:val="22"/>
          <w:szCs w:val="22"/>
        </w:rPr>
      </w:pPr>
      <w:r w:rsidRPr="001E030C">
        <w:rPr>
          <w:rFonts w:asciiTheme="minorHAnsi" w:hAnsiTheme="minorHAnsi"/>
          <w:color w:val="000000"/>
          <w:sz w:val="22"/>
          <w:szCs w:val="22"/>
        </w:rPr>
        <w:t>Sacra Scrittura e Sacramenti tra loro sono inseparabili. Quando i Sacramenti sono introdotti e illuminati dalla Parola, si manifestano più chiaramente come la meta di un cammino dove Cristo stesso apre la mente e il cuore a riconoscere la sua azione salvifica. È necessario, in questo contesto, non dimenticare l’insegnamento che viene dal libro dell’Apocalisse. Qui viene insegnato che il Signore sta alla porta e bussa. Se qualcuno ascolta la sua voce e gli apre, Egli entra per cenare insieme (</w:t>
      </w:r>
      <w:proofErr w:type="spellStart"/>
      <w:r w:rsidRPr="001E030C">
        <w:rPr>
          <w:rFonts w:asciiTheme="minorHAnsi" w:hAnsiTheme="minorHAnsi"/>
          <w:color w:val="000000"/>
          <w:sz w:val="22"/>
          <w:szCs w:val="22"/>
        </w:rPr>
        <w:t>cfr</w:t>
      </w:r>
      <w:proofErr w:type="spellEnd"/>
      <w:r w:rsidRPr="001E030C">
        <w:rPr>
          <w:rFonts w:asciiTheme="minorHAnsi" w:hAnsiTheme="minorHAnsi"/>
          <w:color w:val="000000"/>
          <w:sz w:val="22"/>
          <w:szCs w:val="22"/>
        </w:rPr>
        <w:t xml:space="preserve"> 3,20). Cristo Gesù bussa alla nostra porta attraverso la Sacra Scrittura; se ascoltiamo e apriamo la porta della mente e del cuore, allora entra nella nostra vita e rimane con noi.</w:t>
      </w:r>
    </w:p>
    <w:p w:rsidR="009B2493" w:rsidRPr="001E030C" w:rsidRDefault="00C36AC5" w:rsidP="00DE6012">
      <w:pPr>
        <w:jc w:val="both"/>
        <w:rPr>
          <w:rFonts w:asciiTheme="minorHAnsi" w:eastAsia="Times New Roman" w:hAnsiTheme="minorHAnsi" w:cs="Times New Roman"/>
          <w:bCs w:val="0"/>
          <w:i/>
          <w:color w:val="000000"/>
          <w:sz w:val="22"/>
          <w:szCs w:val="22"/>
          <w:shd w:val="clear" w:color="auto" w:fill="FFFFFF"/>
          <w:lang w:eastAsia="it-IT" w:bidi="ar-SA"/>
        </w:rPr>
      </w:pPr>
      <w:r w:rsidRPr="001E030C">
        <w:rPr>
          <w:rFonts w:asciiTheme="minorHAnsi" w:eastAsia="Times New Roman" w:hAnsiTheme="minorHAnsi" w:cs="Times New Roman"/>
          <w:bCs w:val="0"/>
          <w:color w:val="000000"/>
          <w:sz w:val="22"/>
          <w:szCs w:val="22"/>
          <w:shd w:val="clear" w:color="auto" w:fill="FFFFFF"/>
          <w:lang w:eastAsia="it-IT" w:bidi="ar-SA"/>
        </w:rPr>
        <w:t>Le comunità troveranno il modo per vivere questa </w:t>
      </w:r>
      <w:r w:rsidRPr="001E030C">
        <w:rPr>
          <w:rFonts w:asciiTheme="minorHAnsi" w:eastAsia="Times New Roman" w:hAnsiTheme="minorHAnsi" w:cs="Times New Roman"/>
          <w:bCs w:val="0"/>
          <w:i/>
          <w:iCs/>
          <w:color w:val="000000"/>
          <w:sz w:val="22"/>
          <w:szCs w:val="22"/>
          <w:lang w:eastAsia="it-IT" w:bidi="ar-SA"/>
        </w:rPr>
        <w:t>Domenica</w:t>
      </w:r>
      <w:r w:rsidRPr="001E030C">
        <w:rPr>
          <w:rFonts w:asciiTheme="minorHAnsi" w:eastAsia="Times New Roman" w:hAnsiTheme="minorHAnsi" w:cs="Times New Roman"/>
          <w:bCs w:val="0"/>
          <w:color w:val="000000"/>
          <w:sz w:val="22"/>
          <w:szCs w:val="22"/>
          <w:shd w:val="clear" w:color="auto" w:fill="FFFFFF"/>
          <w:lang w:eastAsia="it-IT" w:bidi="ar-SA"/>
        </w:rPr>
        <w:t> come un giorno solenne</w:t>
      </w:r>
      <w:r w:rsidRPr="001E030C">
        <w:rPr>
          <w:rFonts w:asciiTheme="minorHAnsi" w:eastAsia="Times New Roman" w:hAnsiTheme="minorHAnsi" w:cs="Times New Roman"/>
          <w:b w:val="0"/>
          <w:bCs w:val="0"/>
          <w:color w:val="000000"/>
          <w:sz w:val="22"/>
          <w:szCs w:val="22"/>
          <w:shd w:val="clear" w:color="auto" w:fill="FFFFFF"/>
          <w:lang w:eastAsia="it-IT" w:bidi="ar-SA"/>
        </w:rPr>
        <w:t xml:space="preserve">. Sarà importante, comunque, che nella celebrazione eucaristica si possa intronizzare </w:t>
      </w:r>
      <w:r w:rsidRPr="001E030C">
        <w:rPr>
          <w:rFonts w:asciiTheme="minorHAnsi" w:eastAsia="Times New Roman" w:hAnsiTheme="minorHAnsi" w:cs="Times New Roman"/>
          <w:b w:val="0"/>
          <w:bCs w:val="0"/>
          <w:color w:val="000000"/>
          <w:sz w:val="22"/>
          <w:szCs w:val="22"/>
          <w:shd w:val="clear" w:color="auto" w:fill="FFFFFF"/>
          <w:lang w:eastAsia="it-IT" w:bidi="ar-SA"/>
        </w:rPr>
        <w:lastRenderedPageBreak/>
        <w:t xml:space="preserve">il testo sacro, così da rendere evidente all’assemblea il valore normativo che la Parola di Dio possiede. In questa domenica, in modo particolare, </w:t>
      </w:r>
      <w:r w:rsidRPr="001E030C">
        <w:rPr>
          <w:rFonts w:asciiTheme="minorHAnsi" w:eastAsia="Times New Roman" w:hAnsiTheme="minorHAnsi" w:cs="Times New Roman"/>
          <w:bCs w:val="0"/>
          <w:i/>
          <w:color w:val="000000"/>
          <w:sz w:val="22"/>
          <w:szCs w:val="22"/>
          <w:shd w:val="clear" w:color="auto" w:fill="FFFFFF"/>
          <w:lang w:eastAsia="it-IT" w:bidi="ar-SA"/>
        </w:rPr>
        <w:t xml:space="preserve">sarà utile evidenziare la sua proclamazione e adattare l’omelia per mettere in risalto il servizio che si rende alla Parola del Signore. </w:t>
      </w:r>
    </w:p>
    <w:p w:rsidR="009B2493" w:rsidRPr="001E030C" w:rsidRDefault="00C36AC5" w:rsidP="00DE6012">
      <w:pPr>
        <w:jc w:val="both"/>
        <w:rPr>
          <w:rFonts w:asciiTheme="minorHAnsi" w:eastAsia="Times New Roman" w:hAnsiTheme="minorHAnsi" w:cs="Times New Roman"/>
          <w:b w:val="0"/>
          <w:bCs w:val="0"/>
          <w:color w:val="000000"/>
          <w:sz w:val="22"/>
          <w:szCs w:val="22"/>
          <w:shd w:val="clear" w:color="auto" w:fill="FFFFFF"/>
          <w:lang w:eastAsia="it-IT" w:bidi="ar-SA"/>
        </w:rPr>
      </w:pPr>
      <w:r w:rsidRPr="001E030C">
        <w:rPr>
          <w:rFonts w:asciiTheme="minorHAnsi" w:eastAsia="Times New Roman" w:hAnsiTheme="minorHAnsi" w:cs="Times New Roman"/>
          <w:bCs w:val="0"/>
          <w:color w:val="000000"/>
          <w:sz w:val="22"/>
          <w:szCs w:val="22"/>
          <w:shd w:val="clear" w:color="auto" w:fill="FFFFFF"/>
          <w:lang w:eastAsia="it-IT" w:bidi="ar-SA"/>
        </w:rPr>
        <w:t>I Vescovi potranno in questa Domenica celebrare il rito del Lettorato o affidare un ministero simile, per richiamare l’importanza della proclamazione della Parola di Dio nella liturgia.</w:t>
      </w:r>
      <w:r w:rsidRPr="001E030C">
        <w:rPr>
          <w:rFonts w:asciiTheme="minorHAnsi" w:eastAsia="Times New Roman" w:hAnsiTheme="minorHAnsi" w:cs="Times New Roman"/>
          <w:b w:val="0"/>
          <w:bCs w:val="0"/>
          <w:color w:val="000000"/>
          <w:sz w:val="22"/>
          <w:szCs w:val="22"/>
          <w:shd w:val="clear" w:color="auto" w:fill="FFFFFF"/>
          <w:lang w:eastAsia="it-IT" w:bidi="ar-SA"/>
        </w:rPr>
        <w:t xml:space="preserve"> È fondamentale, infatti, che non venga meno ogni sforzo perché si preparino alcuni fedeli ad essere veri annunciatori della Parola con una preparazione adeguata, così come avviene in maniera ormai usuale per gli accoliti o i ministri straordinari della Comunione. </w:t>
      </w:r>
    </w:p>
    <w:p w:rsidR="00C36AC5" w:rsidRPr="001E030C" w:rsidRDefault="00C36AC5" w:rsidP="00DE6012">
      <w:pPr>
        <w:jc w:val="both"/>
        <w:rPr>
          <w:rFonts w:asciiTheme="minorHAnsi" w:eastAsia="Times New Roman" w:hAnsiTheme="minorHAnsi" w:cs="Times New Roman"/>
          <w:b w:val="0"/>
          <w:bCs w:val="0"/>
          <w:color w:val="000000"/>
          <w:sz w:val="22"/>
          <w:szCs w:val="22"/>
          <w:shd w:val="clear" w:color="auto" w:fill="FFFFFF"/>
          <w:lang w:eastAsia="it-IT" w:bidi="ar-SA"/>
        </w:rPr>
      </w:pPr>
      <w:r w:rsidRPr="001E030C">
        <w:rPr>
          <w:rFonts w:asciiTheme="minorHAnsi" w:eastAsia="Times New Roman" w:hAnsiTheme="minorHAnsi" w:cs="Times New Roman"/>
          <w:b w:val="0"/>
          <w:bCs w:val="0"/>
          <w:color w:val="000000"/>
          <w:sz w:val="22"/>
          <w:szCs w:val="22"/>
          <w:shd w:val="clear" w:color="auto" w:fill="FFFFFF"/>
          <w:lang w:eastAsia="it-IT" w:bidi="ar-SA"/>
        </w:rPr>
        <w:t xml:space="preserve">Alla stessa stregua, </w:t>
      </w:r>
      <w:r w:rsidRPr="001E030C">
        <w:rPr>
          <w:rFonts w:asciiTheme="minorHAnsi" w:eastAsia="Times New Roman" w:hAnsiTheme="minorHAnsi" w:cs="Times New Roman"/>
          <w:bCs w:val="0"/>
          <w:color w:val="000000"/>
          <w:sz w:val="22"/>
          <w:szCs w:val="22"/>
          <w:shd w:val="clear" w:color="auto" w:fill="FFFFFF"/>
          <w:lang w:eastAsia="it-IT" w:bidi="ar-SA"/>
        </w:rPr>
        <w:t>i parroci potranno trovare le forme per la consegna della Bibbia,</w:t>
      </w:r>
      <w:r w:rsidRPr="001E030C">
        <w:rPr>
          <w:rFonts w:asciiTheme="minorHAnsi" w:eastAsia="Times New Roman" w:hAnsiTheme="minorHAnsi" w:cs="Times New Roman"/>
          <w:b w:val="0"/>
          <w:bCs w:val="0"/>
          <w:color w:val="000000"/>
          <w:sz w:val="22"/>
          <w:szCs w:val="22"/>
          <w:shd w:val="clear" w:color="auto" w:fill="FFFFFF"/>
          <w:lang w:eastAsia="it-IT" w:bidi="ar-SA"/>
        </w:rPr>
        <w:t xml:space="preserve"> o di un suo libro, a tutta l’assemblea in modo da far emergere l’importanza di continuare nella vita quotidiana la lettura, l’approfondimento e la preghiera con la Sacra Scrittura, con un particolare riferimento alla </w:t>
      </w:r>
      <w:r w:rsidRPr="001E030C">
        <w:rPr>
          <w:rFonts w:asciiTheme="minorHAnsi" w:eastAsia="Times New Roman" w:hAnsiTheme="minorHAnsi" w:cs="Times New Roman"/>
          <w:b w:val="0"/>
          <w:bCs w:val="0"/>
          <w:i/>
          <w:iCs/>
          <w:color w:val="000000"/>
          <w:sz w:val="22"/>
          <w:szCs w:val="22"/>
          <w:lang w:eastAsia="it-IT" w:bidi="ar-SA"/>
        </w:rPr>
        <w:t>lectio divina</w:t>
      </w:r>
      <w:r w:rsidRPr="001E030C">
        <w:rPr>
          <w:rFonts w:asciiTheme="minorHAnsi" w:eastAsia="Times New Roman" w:hAnsiTheme="minorHAnsi" w:cs="Times New Roman"/>
          <w:b w:val="0"/>
          <w:bCs w:val="0"/>
          <w:color w:val="000000"/>
          <w:sz w:val="22"/>
          <w:szCs w:val="22"/>
          <w:shd w:val="clear" w:color="auto" w:fill="FFFFFF"/>
          <w:lang w:eastAsia="it-IT" w:bidi="ar-SA"/>
        </w:rPr>
        <w:t>.</w:t>
      </w:r>
    </w:p>
    <w:p w:rsidR="009B2493" w:rsidRPr="00DE6012" w:rsidRDefault="009B2493"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E030C" w:rsidRDefault="001E030C" w:rsidP="00DE6012">
      <w:pPr>
        <w:jc w:val="both"/>
        <w:rPr>
          <w:rFonts w:ascii="Times New Roman" w:eastAsia="Times New Roman" w:hAnsi="Times New Roman" w:cs="Times New Roman"/>
          <w:bCs w:val="0"/>
          <w:color w:val="FF0000"/>
          <w:sz w:val="22"/>
          <w:szCs w:val="22"/>
          <w:shd w:val="clear" w:color="auto" w:fill="FFFFFF"/>
          <w:lang w:eastAsia="it-IT" w:bidi="ar-SA"/>
        </w:rPr>
      </w:pPr>
    </w:p>
    <w:p w:rsidR="00CF45B9" w:rsidRPr="001E030C" w:rsidRDefault="001E030C" w:rsidP="00DE6012">
      <w:pPr>
        <w:jc w:val="both"/>
        <w:rPr>
          <w:rFonts w:ascii="Times New Roman" w:eastAsia="Times New Roman" w:hAnsi="Times New Roman" w:cs="Times New Roman"/>
          <w:bCs w:val="0"/>
          <w:color w:val="FF0000"/>
          <w:sz w:val="36"/>
          <w:szCs w:val="22"/>
          <w:shd w:val="clear" w:color="auto" w:fill="FFFFFF"/>
          <w:lang w:eastAsia="it-IT" w:bidi="ar-SA"/>
        </w:rPr>
      </w:pPr>
      <w:r w:rsidRPr="001E030C">
        <w:rPr>
          <w:noProof/>
          <w:sz w:val="40"/>
          <w:lang w:eastAsia="it-IT" w:bidi="ar-SA"/>
        </w:rPr>
        <w:drawing>
          <wp:anchor distT="0" distB="0" distL="114300" distR="114300" simplePos="0" relativeHeight="251658240" behindDoc="0" locked="0" layoutInCell="1" allowOverlap="1" wp14:anchorId="24B9AD85" wp14:editId="02429A6A">
            <wp:simplePos x="0" y="0"/>
            <wp:positionH relativeFrom="margin">
              <wp:posOffset>-274320</wp:posOffset>
            </wp:positionH>
            <wp:positionV relativeFrom="margin">
              <wp:posOffset>3175000</wp:posOffset>
            </wp:positionV>
            <wp:extent cx="2142490" cy="2142490"/>
            <wp:effectExtent l="0" t="0" r="0" b="0"/>
            <wp:wrapSquare wrapText="bothSides"/>
            <wp:docPr id="2" name="Immagine 2" descr="Risultati immagini per domenica della parola di di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domenica della parola di di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anchor>
        </w:drawing>
      </w:r>
      <w:r w:rsidR="00CF45B9" w:rsidRPr="001E030C">
        <w:rPr>
          <w:rFonts w:ascii="Times New Roman" w:eastAsia="Times New Roman" w:hAnsi="Times New Roman" w:cs="Times New Roman"/>
          <w:bCs w:val="0"/>
          <w:color w:val="FF0000"/>
          <w:sz w:val="36"/>
          <w:szCs w:val="22"/>
          <w:shd w:val="clear" w:color="auto" w:fill="FFFFFF"/>
          <w:lang w:eastAsia="it-IT" w:bidi="ar-SA"/>
        </w:rPr>
        <w:t>Tema di Riflessione</w:t>
      </w:r>
    </w:p>
    <w:p w:rsidR="00CF45B9" w:rsidRPr="00DE6012" w:rsidRDefault="00CF45B9"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CF45B9" w:rsidRPr="00DE6012" w:rsidRDefault="00CF45B9" w:rsidP="00DE6012">
      <w:pPr>
        <w:widowControl w:val="0"/>
        <w:jc w:val="both"/>
        <w:rPr>
          <w:rFonts w:ascii="Times New Roman" w:hAnsi="Times New Roman" w:cs="Times New Roman"/>
          <w:b w:val="0"/>
          <w:bCs w:val="0"/>
          <w:i/>
          <w:iCs/>
          <w:sz w:val="22"/>
          <w:szCs w:val="22"/>
        </w:rPr>
      </w:pPr>
      <w:r w:rsidRPr="00DE6012">
        <w:rPr>
          <w:rFonts w:ascii="Times New Roman" w:hAnsi="Times New Roman" w:cs="Times New Roman"/>
          <w:b w:val="0"/>
          <w:bCs w:val="0"/>
          <w:i/>
          <w:iCs/>
          <w:sz w:val="22"/>
          <w:szCs w:val="22"/>
        </w:rPr>
        <w:t>"Annunzia la parola, insisti in ogni occasione opportuna e non opportuna, ammonisci, rimprovera, esorta con ogni magnanimità e dottrina" (2 Tim. 4,2)</w:t>
      </w:r>
    </w:p>
    <w:p w:rsidR="00CF45B9" w:rsidRPr="00DE6012" w:rsidRDefault="00CF45B9" w:rsidP="00DE6012">
      <w:pPr>
        <w:jc w:val="both"/>
        <w:rPr>
          <w:rFonts w:ascii="Times New Roman" w:hAnsi="Times New Roman" w:cs="Times New Roman"/>
          <w:b w:val="0"/>
          <w:sz w:val="22"/>
          <w:szCs w:val="22"/>
        </w:rPr>
      </w:pPr>
    </w:p>
    <w:p w:rsidR="00CF45B9" w:rsidRPr="00DE6012" w:rsidRDefault="00CF45B9"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Queste parole sono particolarmente rivolte a noi che per un particolare disegno della provvidenza custodiamo, nella nostra cattedrale, le reliquie di San Timoteo.</w:t>
      </w:r>
    </w:p>
    <w:p w:rsidR="00CF45B9" w:rsidRPr="00DE6012" w:rsidRDefault="00CF45B9"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lastRenderedPageBreak/>
        <w:t>Esse ci rilanciano nella corsa alla santità che è la vocazione di ogni credente in Cristo e la meta di ogni iniziativa pastorale.  “Non c’è dubbio che il primato della santità e della preghiera non è concepibile che a partire da un rinnovato ascolto della parola di Dio… è necessario che l’ascolto della parola diventi un incontro vitale”. (NMI n.39).</w:t>
      </w:r>
    </w:p>
    <w:p w:rsidR="00CF45B9" w:rsidRPr="00DE6012" w:rsidRDefault="00CF45B9" w:rsidP="00DE6012">
      <w:pPr>
        <w:jc w:val="both"/>
        <w:rPr>
          <w:rFonts w:ascii="Times New Roman" w:hAnsi="Times New Roman" w:cs="Times New Roman"/>
          <w:b w:val="0"/>
          <w:sz w:val="22"/>
          <w:szCs w:val="22"/>
        </w:rPr>
      </w:pPr>
      <w:r w:rsidRPr="00DE6012">
        <w:rPr>
          <w:rFonts w:ascii="Times New Roman" w:hAnsi="Times New Roman" w:cs="Times New Roman"/>
          <w:b w:val="0"/>
          <w:iCs/>
          <w:sz w:val="22"/>
          <w:szCs w:val="22"/>
        </w:rPr>
        <w:t xml:space="preserve">Se non sappiamo assimilare ad una ad una le parole  che Gesù ha scolpito nel </w:t>
      </w:r>
      <w:proofErr w:type="spellStart"/>
      <w:r w:rsidRPr="00DE6012">
        <w:rPr>
          <w:rFonts w:ascii="Times New Roman" w:hAnsi="Times New Roman" w:cs="Times New Roman"/>
          <w:b w:val="0"/>
          <w:iCs/>
          <w:sz w:val="22"/>
          <w:szCs w:val="22"/>
        </w:rPr>
        <w:t>vangelo,e</w:t>
      </w:r>
      <w:proofErr w:type="spellEnd"/>
      <w:r w:rsidRPr="00DE6012">
        <w:rPr>
          <w:rFonts w:ascii="Times New Roman" w:hAnsi="Times New Roman" w:cs="Times New Roman"/>
          <w:b w:val="0"/>
          <w:iCs/>
          <w:sz w:val="22"/>
          <w:szCs w:val="22"/>
        </w:rPr>
        <w:t xml:space="preserve"> che sono parole di vita eterna,  noi, pur essendo  “buoni cristiani, rimaniamo Analfabeti del Vangelo”, incapaci di scrivere con la nostra vita: Cristo</w:t>
      </w:r>
      <w:r w:rsidRPr="00DE6012">
        <w:rPr>
          <w:rFonts w:ascii="Times New Roman" w:hAnsi="Times New Roman" w:cs="Times New Roman"/>
          <w:b w:val="0"/>
          <w:i/>
          <w:iCs/>
          <w:sz w:val="22"/>
          <w:szCs w:val="22"/>
        </w:rPr>
        <w:t>.</w:t>
      </w:r>
      <w:r w:rsidRPr="00DE6012">
        <w:rPr>
          <w:rFonts w:ascii="Times New Roman" w:hAnsi="Times New Roman" w:cs="Times New Roman"/>
          <w:b w:val="0"/>
          <w:sz w:val="22"/>
          <w:szCs w:val="22"/>
        </w:rPr>
        <w:t xml:space="preserve"> S. </w:t>
      </w:r>
      <w:proofErr w:type="spellStart"/>
      <w:r w:rsidRPr="00DE6012">
        <w:rPr>
          <w:rFonts w:ascii="Times New Roman" w:hAnsi="Times New Roman" w:cs="Times New Roman"/>
          <w:b w:val="0"/>
          <w:sz w:val="22"/>
          <w:szCs w:val="22"/>
        </w:rPr>
        <w:t>Bonaventura</w:t>
      </w:r>
      <w:proofErr w:type="spellEnd"/>
      <w:r w:rsidRPr="00DE6012">
        <w:rPr>
          <w:rFonts w:ascii="Times New Roman" w:hAnsi="Times New Roman" w:cs="Times New Roman"/>
          <w:b w:val="0"/>
          <w:sz w:val="22"/>
          <w:szCs w:val="22"/>
        </w:rPr>
        <w:t xml:space="preserve"> scriveva: “Il discepolo di Cristo deve studiare le Sacre Scritture come i bambini che apprendono a, b, c... e dopo cominciano a Sillabare, e poi a leggere, e più avanti a connettere il senso delle frasi”.</w:t>
      </w:r>
    </w:p>
    <w:p w:rsidR="00CF45B9" w:rsidRPr="00DE6012" w:rsidRDefault="00CF45B9" w:rsidP="00DE6012">
      <w:pPr>
        <w:pStyle w:val="Ocr11j"/>
        <w:ind w:firstLine="408"/>
        <w:rPr>
          <w:i/>
        </w:rPr>
      </w:pPr>
      <w:r w:rsidRPr="00DE6012">
        <w:t xml:space="preserve">Non a caso il Vangelo esercita grande fascino anche al di fuori del mondo cristiano. Gandhi, ad esempio, ha lasciato scritto: </w:t>
      </w:r>
      <w:r w:rsidRPr="00DE6012">
        <w:rPr>
          <w:i/>
        </w:rPr>
        <w:t>«Quando lessi i Vange</w:t>
      </w:r>
      <w:r w:rsidRPr="00DE6012">
        <w:rPr>
          <w:i/>
        </w:rPr>
        <w:softHyphen/>
        <w:t>li ed arrivai al Sermone della Montagna, cominciai a cogliere in profondità l'insegnamento cristiano. L'insegnamento del Sermone della Montagna rie</w:t>
      </w:r>
      <w:r w:rsidRPr="00DE6012">
        <w:rPr>
          <w:i/>
        </w:rPr>
        <w:softHyphen/>
        <w:t>cheggiava qualcosa da me appreso durante l'infan</w:t>
      </w:r>
      <w:r w:rsidRPr="00DE6012">
        <w:rPr>
          <w:i/>
        </w:rPr>
        <w:softHyphen/>
        <w:t>zia, qualcosa che sembrava appartenere al mio es</w:t>
      </w:r>
      <w:r w:rsidRPr="00DE6012">
        <w:rPr>
          <w:i/>
        </w:rPr>
        <w:softHyphen/>
        <w:t>sere e che mi pareva di veder attuarsi nella mia vita di ogni giorno... Dissetatevi profondamente alle fonti del Sermone della Montagna».</w:t>
      </w:r>
    </w:p>
    <w:p w:rsidR="00CF45B9" w:rsidRPr="00DE6012" w:rsidRDefault="00CF45B9" w:rsidP="00DE6012">
      <w:pPr>
        <w:pStyle w:val="Ocr11j"/>
        <w:ind w:firstLine="408"/>
        <w:rPr>
          <w:i/>
        </w:rPr>
      </w:pPr>
    </w:p>
    <w:p w:rsidR="00CF45B9" w:rsidRPr="00DE6012" w:rsidRDefault="00CF45B9" w:rsidP="00DE6012">
      <w:pPr>
        <w:widowControl w:val="0"/>
        <w:jc w:val="both"/>
        <w:rPr>
          <w:rFonts w:ascii="Times New Roman" w:hAnsi="Times New Roman" w:cs="Times New Roman"/>
          <w:b w:val="0"/>
          <w:bCs w:val="0"/>
          <w:i/>
          <w:iCs/>
          <w:sz w:val="22"/>
          <w:szCs w:val="22"/>
        </w:rPr>
      </w:pPr>
      <w:r w:rsidRPr="00DE6012">
        <w:rPr>
          <w:rFonts w:ascii="Times New Roman" w:hAnsi="Times New Roman" w:cs="Times New Roman"/>
          <w:b w:val="0"/>
          <w:bCs w:val="0"/>
          <w:i/>
          <w:iCs/>
          <w:sz w:val="22"/>
          <w:szCs w:val="22"/>
        </w:rPr>
        <w:t xml:space="preserve">"Annunzia la parola… " </w:t>
      </w:r>
    </w:p>
    <w:p w:rsidR="00CF45B9" w:rsidRPr="00DE6012" w:rsidRDefault="00CF45B9" w:rsidP="00DE6012">
      <w:pPr>
        <w:pStyle w:val="Ocr11j"/>
        <w:ind w:firstLine="408"/>
      </w:pPr>
    </w:p>
    <w:p w:rsidR="00CF45B9" w:rsidRPr="00DE6012" w:rsidRDefault="00CF45B9" w:rsidP="00DE6012">
      <w:pPr>
        <w:pStyle w:val="Ocr11j"/>
        <w:ind w:firstLine="408"/>
      </w:pPr>
      <w:r w:rsidRPr="00DE6012">
        <w:t>Il fatto è che le parole di Gesù possiedono uno spessore ed una profondità che le altre parole non hanno, siano esse di filosofi, di politici, di poeti. Le parole di Gesù sono «parole di vita», come spesso vengono definite nel Nuovo Testamento. Contengono, esprimono, comunicano una vita, anzi, la «vita eterna», la pienezza della vita.</w:t>
      </w:r>
    </w:p>
    <w:p w:rsidR="00CF45B9" w:rsidRPr="00DE6012" w:rsidRDefault="00CF45B9" w:rsidP="00DE6012">
      <w:pPr>
        <w:pStyle w:val="Ocr11j"/>
        <w:ind w:firstLine="380"/>
      </w:pPr>
      <w:r w:rsidRPr="00DE6012">
        <w:t xml:space="preserve">Per capire l'importanza della Parola di Dio per la Chiesa, è sufficiente rifarsi all'atteggiamento </w:t>
      </w:r>
      <w:proofErr w:type="spellStart"/>
      <w:r w:rsidRPr="00DE6012">
        <w:t>bi</w:t>
      </w:r>
      <w:r w:rsidRPr="00DE6012">
        <w:softHyphen/>
        <w:t>mellenario</w:t>
      </w:r>
      <w:proofErr w:type="spellEnd"/>
      <w:r w:rsidRPr="00DE6012">
        <w:t xml:space="preserve"> della Chiesa che «ha sempre venerato le divine Scritture come ha fatto per il Corpo stesso di Cristo, non mancando mai, soprattutto nella sacra liturgia, di nutrirsi del Pane di vita dalla mensa sia della Parola di Dio che del Corpo di Cristo e di porgerlo ai fedeli» (DV 2 1).</w:t>
      </w:r>
    </w:p>
    <w:p w:rsidR="00CF45B9" w:rsidRPr="00DE6012" w:rsidRDefault="00CF45B9" w:rsidP="00DE6012">
      <w:pPr>
        <w:pStyle w:val="Ocr11j"/>
        <w:ind w:firstLine="380"/>
      </w:pPr>
      <w:r w:rsidRPr="00DE6012">
        <w:lastRenderedPageBreak/>
        <w:t>Lungo tutta la tradizione cristiana è costante</w:t>
      </w:r>
      <w:r w:rsidRPr="00DE6012">
        <w:softHyphen/>
        <w:t>mente rilevabile questo legame tra Parola ed Euca</w:t>
      </w:r>
      <w:r w:rsidRPr="00DE6012">
        <w:softHyphen/>
        <w:t>ristia, ambedue alimento del cristiano. «Noi bevia</w:t>
      </w:r>
      <w:r w:rsidRPr="00DE6012">
        <w:softHyphen/>
        <w:t>mo il sangue di Cristo - scrive Origene - non solo quando lo riceviamo secondo il rito dei misteri, ma anche quando riceviamo le sue parole nelle quali ri</w:t>
      </w:r>
      <w:r w:rsidRPr="00DE6012">
        <w:softHyphen/>
        <w:t>siede la vita». E san Girolamo: «La conoscenza del</w:t>
      </w:r>
      <w:r w:rsidRPr="00DE6012">
        <w:softHyphen/>
        <w:t>le Scritture è un vero cibo e una vera bevanda che si assume dalla Parola di Dio». Sant'Ambrogio inve</w:t>
      </w:r>
      <w:r w:rsidRPr="00DE6012">
        <w:softHyphen/>
        <w:t>ce dice: «Si beve il sangue di Cristo dal quale siamo redenti, come si bevono le parole della Scrittura: es</w:t>
      </w:r>
      <w:r w:rsidRPr="00DE6012">
        <w:softHyphen/>
        <w:t>se passano nelle nostre vene e, assimilate, entrano nella nostra vita»</w:t>
      </w:r>
      <w:r w:rsidRPr="00DE6012">
        <w:rPr>
          <w:i/>
          <w:iCs/>
        </w:rPr>
        <w:t>.</w:t>
      </w:r>
    </w:p>
    <w:p w:rsidR="00CF45B9" w:rsidRPr="00DE6012" w:rsidRDefault="00CF45B9" w:rsidP="00DE6012">
      <w:pPr>
        <w:pStyle w:val="Ocr11j"/>
        <w:ind w:firstLine="408"/>
      </w:pPr>
      <w:r w:rsidRPr="00DE6012">
        <w:t xml:space="preserve">San Girolamo afferma ancora: «Io ritengo che il Vangelo è il corpo di Gesù e le Scritture sono il suo insegnamento. Le parole di Gesù: "Chi mangia la mia carne e beve il mio sangue" </w:t>
      </w:r>
      <w:r w:rsidRPr="00DE6012">
        <w:rPr>
          <w:i/>
          <w:iCs/>
        </w:rPr>
        <w:t>(</w:t>
      </w:r>
      <w:proofErr w:type="spellStart"/>
      <w:r w:rsidRPr="00DE6012">
        <w:rPr>
          <w:i/>
          <w:iCs/>
        </w:rPr>
        <w:t>Gv</w:t>
      </w:r>
      <w:proofErr w:type="spellEnd"/>
      <w:r w:rsidRPr="00DE6012">
        <w:rPr>
          <w:i/>
          <w:iCs/>
        </w:rPr>
        <w:t xml:space="preserve"> 6, 54</w:t>
      </w:r>
      <w:r w:rsidRPr="00DE6012">
        <w:t>) pos</w:t>
      </w:r>
      <w:r w:rsidRPr="00DE6012">
        <w:softHyphen/>
        <w:t>sono -essere intese sia riguardo al mistero eucaristi</w:t>
      </w:r>
      <w:r w:rsidRPr="00DE6012">
        <w:softHyphen/>
        <w:t>co sia anche riguardo a quel vero corpo e sangue di Cristo che è la parola delle Scritture. (...) La Pa</w:t>
      </w:r>
      <w:r w:rsidRPr="00DE6012">
        <w:softHyphen/>
        <w:t>rola di Dio è quella carne e quel sangue di Cristo che entra in noi per il tramite dell'ascolto».</w:t>
      </w:r>
    </w:p>
    <w:p w:rsidR="00CF45B9" w:rsidRPr="00DE6012" w:rsidRDefault="00CF45B9" w:rsidP="00DE6012">
      <w:pPr>
        <w:pStyle w:val="Ocr11j"/>
        <w:ind w:firstLine="408"/>
      </w:pPr>
      <w:r w:rsidRPr="00DE6012">
        <w:t xml:space="preserve">Il pane della Parola, ricorda ancora </w:t>
      </w:r>
      <w:r w:rsidRPr="00DE6012">
        <w:rPr>
          <w:i/>
          <w:iCs/>
        </w:rPr>
        <w:t xml:space="preserve">la Dei </w:t>
      </w:r>
      <w:proofErr w:type="spellStart"/>
      <w:r w:rsidRPr="00DE6012">
        <w:rPr>
          <w:i/>
          <w:iCs/>
        </w:rPr>
        <w:t>Ver</w:t>
      </w:r>
      <w:r w:rsidRPr="00DE6012">
        <w:rPr>
          <w:i/>
          <w:iCs/>
        </w:rPr>
        <w:softHyphen/>
        <w:t>bum</w:t>
      </w:r>
      <w:proofErr w:type="spellEnd"/>
      <w:r w:rsidRPr="00DE6012">
        <w:rPr>
          <w:i/>
          <w:iCs/>
        </w:rPr>
        <w:t xml:space="preserve">, </w:t>
      </w:r>
      <w:r w:rsidRPr="00DE6012">
        <w:t>è nutrimento che infonde vigore, illumina la mente, corrobora la volontà, accende un ardore rinnovato, rinnova la vita (n. 23).</w:t>
      </w:r>
    </w:p>
    <w:p w:rsidR="00CF45B9" w:rsidRPr="00DE6012" w:rsidRDefault="00CF45B9" w:rsidP="00DE6012">
      <w:pPr>
        <w:pStyle w:val="Ocr11j"/>
        <w:ind w:firstLine="408"/>
      </w:pPr>
    </w:p>
    <w:p w:rsidR="00CF45B9" w:rsidRPr="00DE6012" w:rsidRDefault="00CF45B9" w:rsidP="00DE6012">
      <w:pPr>
        <w:widowControl w:val="0"/>
        <w:jc w:val="both"/>
        <w:rPr>
          <w:rFonts w:ascii="Times New Roman" w:hAnsi="Times New Roman" w:cs="Times New Roman"/>
          <w:b w:val="0"/>
          <w:bCs w:val="0"/>
          <w:i/>
          <w:iCs/>
          <w:sz w:val="22"/>
          <w:szCs w:val="22"/>
        </w:rPr>
      </w:pPr>
      <w:r w:rsidRPr="00DE6012">
        <w:rPr>
          <w:rFonts w:ascii="Times New Roman" w:hAnsi="Times New Roman" w:cs="Times New Roman"/>
          <w:b w:val="0"/>
          <w:bCs w:val="0"/>
          <w:i/>
          <w:iCs/>
          <w:sz w:val="22"/>
          <w:szCs w:val="22"/>
        </w:rPr>
        <w:t xml:space="preserve">"Annunzia la parola…" </w:t>
      </w:r>
    </w:p>
    <w:p w:rsidR="00CF45B9" w:rsidRPr="00DE6012" w:rsidRDefault="00CF45B9" w:rsidP="00DE6012">
      <w:pPr>
        <w:pStyle w:val="Ocr11j"/>
        <w:ind w:firstLine="408"/>
      </w:pPr>
    </w:p>
    <w:p w:rsidR="00CF45B9" w:rsidRPr="00DE6012" w:rsidRDefault="00CF45B9" w:rsidP="00DE6012">
      <w:pPr>
        <w:pStyle w:val="Ocr11j"/>
        <w:ind w:firstLine="408"/>
      </w:pPr>
      <w:r w:rsidRPr="00DE6012">
        <w:t xml:space="preserve">L’esperienza dei veri cristiani (i santi) di tutti i tempi è illuminante in questo senso: la parola di Dio accolta  e vissuta da uomini ha </w:t>
      </w:r>
    </w:p>
    <w:p w:rsidR="00CF45B9" w:rsidRPr="00DE6012" w:rsidRDefault="00CF45B9" w:rsidP="00DE6012">
      <w:pPr>
        <w:widowControl w:val="0"/>
        <w:autoSpaceDE w:val="0"/>
        <w:autoSpaceDN w:val="0"/>
        <w:jc w:val="both"/>
        <w:rPr>
          <w:rFonts w:ascii="Times New Roman" w:hAnsi="Times New Roman" w:cs="Times New Roman"/>
          <w:b w:val="0"/>
          <w:sz w:val="22"/>
          <w:szCs w:val="22"/>
        </w:rPr>
      </w:pPr>
      <w:r w:rsidRPr="00DE6012">
        <w:rPr>
          <w:rFonts w:ascii="Times New Roman" w:hAnsi="Times New Roman" w:cs="Times New Roman"/>
          <w:b w:val="0"/>
          <w:sz w:val="22"/>
          <w:szCs w:val="22"/>
        </w:rPr>
        <w:t>Vita evangelica è uno dei primi nomi con cui è sta</w:t>
      </w:r>
      <w:r w:rsidRPr="00DE6012">
        <w:rPr>
          <w:rFonts w:ascii="Times New Roman" w:hAnsi="Times New Roman" w:cs="Times New Roman"/>
          <w:b w:val="0"/>
          <w:sz w:val="22"/>
          <w:szCs w:val="22"/>
        </w:rPr>
        <w:softHyphen/>
        <w:t>ta designata la vita monastica. Essa è nata infatti dal van</w:t>
      </w:r>
      <w:r w:rsidRPr="00DE6012">
        <w:rPr>
          <w:rFonts w:ascii="Times New Roman" w:hAnsi="Times New Roman" w:cs="Times New Roman"/>
          <w:b w:val="0"/>
          <w:sz w:val="22"/>
          <w:szCs w:val="22"/>
        </w:rPr>
        <w:softHyphen/>
        <w:t>gelo, dal desiderio di vivere con radicalità gli insegnamen</w:t>
      </w:r>
      <w:r w:rsidRPr="00DE6012">
        <w:rPr>
          <w:rFonts w:ascii="Times New Roman" w:hAnsi="Times New Roman" w:cs="Times New Roman"/>
          <w:b w:val="0"/>
          <w:sz w:val="22"/>
          <w:szCs w:val="22"/>
        </w:rPr>
        <w:softHyphen/>
        <w:t>ti di Gesù, di condividere appieno la sua vita, in comu</w:t>
      </w:r>
      <w:r w:rsidRPr="00DE6012">
        <w:rPr>
          <w:rFonts w:ascii="Times New Roman" w:hAnsi="Times New Roman" w:cs="Times New Roman"/>
          <w:b w:val="0"/>
          <w:sz w:val="22"/>
          <w:szCs w:val="22"/>
        </w:rPr>
        <w:softHyphen/>
        <w:t>nione di ideali e di destino.</w:t>
      </w:r>
    </w:p>
    <w:p w:rsidR="00CF45B9" w:rsidRPr="00DE6012" w:rsidRDefault="00CF45B9" w:rsidP="00DE6012">
      <w:pPr>
        <w:widowControl w:val="0"/>
        <w:autoSpaceDE w:val="0"/>
        <w:autoSpaceDN w:val="0"/>
        <w:ind w:firstLine="360"/>
        <w:jc w:val="both"/>
        <w:rPr>
          <w:rFonts w:ascii="Times New Roman" w:hAnsi="Times New Roman" w:cs="Times New Roman"/>
          <w:b w:val="0"/>
          <w:sz w:val="22"/>
          <w:szCs w:val="22"/>
        </w:rPr>
      </w:pPr>
      <w:r w:rsidRPr="00DE6012">
        <w:rPr>
          <w:rFonts w:ascii="Times New Roman" w:hAnsi="Times New Roman" w:cs="Times New Roman"/>
          <w:b w:val="0"/>
          <w:sz w:val="22"/>
          <w:szCs w:val="22"/>
        </w:rPr>
        <w:t>Così è stato di Antonio del deserto, padre del mona</w:t>
      </w:r>
      <w:r w:rsidRPr="00DE6012">
        <w:rPr>
          <w:rFonts w:ascii="Times New Roman" w:hAnsi="Times New Roman" w:cs="Times New Roman"/>
          <w:b w:val="0"/>
          <w:sz w:val="22"/>
          <w:szCs w:val="22"/>
        </w:rPr>
        <w:softHyphen/>
        <w:t>chesimo. La sua storia, e con essa la storia di ogni succes</w:t>
      </w:r>
      <w:r w:rsidRPr="00DE6012">
        <w:rPr>
          <w:rFonts w:ascii="Times New Roman" w:hAnsi="Times New Roman" w:cs="Times New Roman"/>
          <w:b w:val="0"/>
          <w:sz w:val="22"/>
          <w:szCs w:val="22"/>
        </w:rPr>
        <w:softHyphen/>
        <w:t>siva espressione di vita religiosa, inizia quando un giorno ascolta la parola di Cristo: «Se vuoi essere perfetto, va', vendi quello che possiedi, dallo ai poveri e avrai un teso</w:t>
      </w:r>
      <w:r w:rsidRPr="00DE6012">
        <w:rPr>
          <w:rFonts w:ascii="Times New Roman" w:hAnsi="Times New Roman" w:cs="Times New Roman"/>
          <w:b w:val="0"/>
          <w:sz w:val="22"/>
          <w:szCs w:val="22"/>
        </w:rPr>
        <w:softHyphen/>
        <w:t xml:space="preserve">ro nel cielo; poi vieni e seguimi» </w:t>
      </w:r>
      <w:r w:rsidRPr="00DE6012">
        <w:rPr>
          <w:rFonts w:ascii="Times New Roman" w:hAnsi="Times New Roman" w:cs="Times New Roman"/>
          <w:b w:val="0"/>
          <w:i/>
          <w:iCs/>
          <w:sz w:val="22"/>
          <w:szCs w:val="22"/>
        </w:rPr>
        <w:t xml:space="preserve">(Mt </w:t>
      </w:r>
      <w:r w:rsidRPr="00DE6012">
        <w:rPr>
          <w:rFonts w:ascii="Times New Roman" w:hAnsi="Times New Roman" w:cs="Times New Roman"/>
          <w:b w:val="0"/>
          <w:sz w:val="22"/>
          <w:szCs w:val="22"/>
        </w:rPr>
        <w:t>19, 21). Antonio ac</w:t>
      </w:r>
      <w:r w:rsidRPr="00DE6012">
        <w:rPr>
          <w:rFonts w:ascii="Times New Roman" w:hAnsi="Times New Roman" w:cs="Times New Roman"/>
          <w:b w:val="0"/>
          <w:sz w:val="22"/>
          <w:szCs w:val="22"/>
        </w:rPr>
        <w:softHyphen/>
        <w:t xml:space="preserve">coglie </w:t>
      </w:r>
      <w:r w:rsidRPr="00DE6012">
        <w:rPr>
          <w:rFonts w:ascii="Times New Roman" w:hAnsi="Times New Roman" w:cs="Times New Roman"/>
          <w:b w:val="0"/>
          <w:sz w:val="22"/>
          <w:szCs w:val="22"/>
        </w:rPr>
        <w:lastRenderedPageBreak/>
        <w:t>quelle parole come indirizzate proprio a lui, si sen</w:t>
      </w:r>
      <w:r w:rsidRPr="00DE6012">
        <w:rPr>
          <w:rFonts w:ascii="Times New Roman" w:hAnsi="Times New Roman" w:cs="Times New Roman"/>
          <w:b w:val="0"/>
          <w:sz w:val="22"/>
          <w:szCs w:val="22"/>
        </w:rPr>
        <w:softHyphen/>
        <w:t>te interpellato personalmente e segue l'ispirazione la</w:t>
      </w:r>
      <w:r w:rsidRPr="00DE6012">
        <w:rPr>
          <w:rFonts w:ascii="Times New Roman" w:hAnsi="Times New Roman" w:cs="Times New Roman"/>
          <w:b w:val="0"/>
          <w:sz w:val="22"/>
          <w:szCs w:val="22"/>
        </w:rPr>
        <w:softHyphen/>
        <w:t>sciando tutto e inoltrandosi nel deserto per vivere solo per Dio. La sua vita è come un campo aperto, arato, pronto ad accogliere il seme della Parola e a farla frutti</w:t>
      </w:r>
      <w:r w:rsidRPr="00DE6012">
        <w:rPr>
          <w:rFonts w:ascii="Times New Roman" w:hAnsi="Times New Roman" w:cs="Times New Roman"/>
          <w:b w:val="0"/>
          <w:sz w:val="22"/>
          <w:szCs w:val="22"/>
        </w:rPr>
        <w:softHyphen/>
        <w:t>ficare; «stava così attento alla lettura delle Scritture - scrive Atanasio -, che nulla di quanto vi è scritto ricade</w:t>
      </w:r>
      <w:r w:rsidRPr="00DE6012">
        <w:rPr>
          <w:rFonts w:ascii="Times New Roman" w:hAnsi="Times New Roman" w:cs="Times New Roman"/>
          <w:b w:val="0"/>
          <w:sz w:val="22"/>
          <w:szCs w:val="22"/>
        </w:rPr>
        <w:softHyphen/>
        <w:t>va sterile nella terra della sua mente». San Girolamo di</w:t>
      </w:r>
      <w:r w:rsidRPr="00DE6012">
        <w:rPr>
          <w:rFonts w:ascii="Times New Roman" w:hAnsi="Times New Roman" w:cs="Times New Roman"/>
          <w:b w:val="0"/>
          <w:sz w:val="22"/>
          <w:szCs w:val="22"/>
        </w:rPr>
        <w:softHyphen/>
        <w:t>rà di Antonio che «l'assidua lettura (...) e prolungate meditazioni avevano reso il suo cuore come una bibliote</w:t>
      </w:r>
      <w:r w:rsidRPr="00DE6012">
        <w:rPr>
          <w:rFonts w:ascii="Times New Roman" w:hAnsi="Times New Roman" w:cs="Times New Roman"/>
          <w:b w:val="0"/>
          <w:sz w:val="22"/>
          <w:szCs w:val="22"/>
        </w:rPr>
        <w:softHyphen/>
        <w:t xml:space="preserve">ca di Cristo» </w:t>
      </w:r>
      <w:r w:rsidRPr="00DE6012">
        <w:rPr>
          <w:rFonts w:ascii="Times New Roman" w:hAnsi="Times New Roman" w:cs="Times New Roman"/>
          <w:b w:val="0"/>
          <w:sz w:val="22"/>
          <w:szCs w:val="22"/>
          <w:vertAlign w:val="superscript"/>
        </w:rPr>
        <w:t xml:space="preserve">. </w:t>
      </w:r>
      <w:r w:rsidRPr="00DE6012">
        <w:rPr>
          <w:rFonts w:ascii="Times New Roman" w:hAnsi="Times New Roman" w:cs="Times New Roman"/>
          <w:b w:val="0"/>
          <w:sz w:val="22"/>
          <w:szCs w:val="22"/>
        </w:rPr>
        <w:t>Non aveva bisogno di libri, perché custo</w:t>
      </w:r>
      <w:r w:rsidRPr="00DE6012">
        <w:rPr>
          <w:rFonts w:ascii="Times New Roman" w:hAnsi="Times New Roman" w:cs="Times New Roman"/>
          <w:b w:val="0"/>
          <w:sz w:val="22"/>
          <w:szCs w:val="22"/>
        </w:rPr>
        <w:softHyphen/>
        <w:t>diva la Parola di Dio. Non aveva una regola perché ave</w:t>
      </w:r>
      <w:r w:rsidRPr="00DE6012">
        <w:rPr>
          <w:rFonts w:ascii="Times New Roman" w:hAnsi="Times New Roman" w:cs="Times New Roman"/>
          <w:b w:val="0"/>
          <w:sz w:val="22"/>
          <w:szCs w:val="22"/>
        </w:rPr>
        <w:softHyphen/>
        <w:t>va il vangelo.</w:t>
      </w:r>
    </w:p>
    <w:p w:rsidR="00CF45B9" w:rsidRPr="00DE6012" w:rsidRDefault="00CF45B9" w:rsidP="00DE6012">
      <w:pPr>
        <w:spacing w:line="252" w:lineRule="exact"/>
        <w:ind w:left="72"/>
        <w:jc w:val="both"/>
        <w:rPr>
          <w:rFonts w:ascii="Times New Roman" w:hAnsi="Times New Roman" w:cs="Times New Roman"/>
          <w:b w:val="0"/>
          <w:sz w:val="22"/>
          <w:szCs w:val="22"/>
        </w:rPr>
      </w:pPr>
      <w:r w:rsidRPr="00DE6012">
        <w:rPr>
          <w:rFonts w:ascii="Times New Roman" w:hAnsi="Times New Roman" w:cs="Times New Roman"/>
          <w:b w:val="0"/>
          <w:sz w:val="22"/>
          <w:szCs w:val="22"/>
        </w:rPr>
        <w:t>Da Antonio in poi la tradizione monastica farà della Scrittura la regola della propria vita. Emblematica la Regola di Benedetto interamente posta sotto l'insegna dell'ascolto della Parola di Dio: «Ascolta, figlio...»; «Ascoltiamo la voce di Dio che ogni giorno si rivolge a noi...»; «Che co</w:t>
      </w:r>
      <w:r w:rsidRPr="00DE6012">
        <w:rPr>
          <w:rFonts w:ascii="Times New Roman" w:hAnsi="Times New Roman" w:cs="Times New Roman"/>
          <w:b w:val="0"/>
          <w:sz w:val="22"/>
          <w:szCs w:val="22"/>
        </w:rPr>
        <w:softHyphen/>
        <w:t>sa vi può essere di più dolce per noi, fratelli carissimi, di questa voce del Signore che ci chiama?». Si tratta di di</w:t>
      </w:r>
      <w:r w:rsidRPr="00DE6012">
        <w:rPr>
          <w:rFonts w:ascii="Times New Roman" w:hAnsi="Times New Roman" w:cs="Times New Roman"/>
          <w:b w:val="0"/>
          <w:sz w:val="22"/>
          <w:szCs w:val="22"/>
        </w:rPr>
        <w:softHyphen/>
        <w:t>ventare discepoli della Parola, di ascoltarla, di accoglier</w:t>
      </w:r>
      <w:r w:rsidRPr="00DE6012">
        <w:rPr>
          <w:rFonts w:ascii="Times New Roman" w:hAnsi="Times New Roman" w:cs="Times New Roman"/>
          <w:b w:val="0"/>
          <w:sz w:val="22"/>
          <w:szCs w:val="22"/>
        </w:rPr>
        <w:softHyphen/>
        <w:t>la, di metterla in pratica: «Il Signore aspetta che noi ogni giorno rispondiamo con i fatti ai suoi santi ammonimen</w:t>
      </w:r>
      <w:r w:rsidRPr="00DE6012">
        <w:rPr>
          <w:rFonts w:ascii="Times New Roman" w:hAnsi="Times New Roman" w:cs="Times New Roman"/>
          <w:b w:val="0"/>
          <w:sz w:val="22"/>
          <w:szCs w:val="22"/>
        </w:rPr>
        <w:softHyphen/>
        <w:t>ti»  Benedetto stima la sua Regola come una semplice iniziazione per i principianti, mentre per il proseguimen</w:t>
      </w:r>
      <w:r w:rsidRPr="00DE6012">
        <w:rPr>
          <w:rFonts w:ascii="Times New Roman" w:hAnsi="Times New Roman" w:cs="Times New Roman"/>
          <w:b w:val="0"/>
          <w:sz w:val="22"/>
          <w:szCs w:val="22"/>
        </w:rPr>
        <w:softHyphen/>
        <w:t>to del cammino rimanda alla Scrittura quale «norma ret</w:t>
      </w:r>
      <w:r w:rsidRPr="00DE6012">
        <w:rPr>
          <w:rFonts w:ascii="Times New Roman" w:hAnsi="Times New Roman" w:cs="Times New Roman"/>
          <w:b w:val="0"/>
          <w:sz w:val="22"/>
          <w:szCs w:val="22"/>
        </w:rPr>
        <w:softHyphen/>
        <w:t xml:space="preserve">tissima per la vita dell'uomo» </w:t>
      </w:r>
    </w:p>
    <w:p w:rsidR="00CF45B9" w:rsidRPr="00DE6012" w:rsidRDefault="00CF45B9" w:rsidP="00DE6012">
      <w:pPr>
        <w:widowControl w:val="0"/>
        <w:autoSpaceDE w:val="0"/>
        <w:autoSpaceDN w:val="0"/>
        <w:jc w:val="both"/>
        <w:rPr>
          <w:rFonts w:ascii="Times New Roman" w:hAnsi="Times New Roman" w:cs="Times New Roman"/>
          <w:b w:val="0"/>
          <w:sz w:val="22"/>
          <w:szCs w:val="22"/>
        </w:rPr>
      </w:pPr>
      <w:r w:rsidRPr="00DE6012">
        <w:rPr>
          <w:rFonts w:ascii="Times New Roman" w:hAnsi="Times New Roman" w:cs="Times New Roman"/>
          <w:b w:val="0"/>
          <w:sz w:val="22"/>
          <w:szCs w:val="22"/>
        </w:rPr>
        <w:t>Così per Francesco d'Assisi la Regola è «la vita del vangelo di Gesù Cristo» ,</w:t>
      </w:r>
      <w:r w:rsidRPr="00DE6012">
        <w:rPr>
          <w:rFonts w:ascii="Times New Roman" w:hAnsi="Times New Roman" w:cs="Times New Roman"/>
          <w:b w:val="0"/>
          <w:sz w:val="22"/>
          <w:szCs w:val="22"/>
          <w:vertAlign w:val="superscript"/>
        </w:rPr>
        <w:t xml:space="preserve"> </w:t>
      </w:r>
      <w:r w:rsidRPr="00DE6012">
        <w:rPr>
          <w:rFonts w:ascii="Times New Roman" w:hAnsi="Times New Roman" w:cs="Times New Roman"/>
          <w:b w:val="0"/>
          <w:sz w:val="22"/>
          <w:szCs w:val="22"/>
        </w:rPr>
        <w:t>avendogli 1'Altíssimo rive</w:t>
      </w:r>
      <w:r w:rsidRPr="00DE6012">
        <w:rPr>
          <w:rFonts w:ascii="Times New Roman" w:hAnsi="Times New Roman" w:cs="Times New Roman"/>
          <w:b w:val="0"/>
          <w:sz w:val="22"/>
          <w:szCs w:val="22"/>
        </w:rPr>
        <w:softHyphen/>
        <w:t>lato che avrebbe dovuto vivere «sotto la forma del santo vangelo». Non diversamente Chiara d'Assisi, che rical</w:t>
      </w:r>
      <w:r w:rsidRPr="00DE6012">
        <w:rPr>
          <w:rFonts w:ascii="Times New Roman" w:hAnsi="Times New Roman" w:cs="Times New Roman"/>
          <w:b w:val="0"/>
          <w:sz w:val="22"/>
          <w:szCs w:val="22"/>
        </w:rPr>
        <w:softHyphen/>
        <w:t>ca appieno l'esperienza di Francesco: «La Forma di vita dell'Ordine delle Sorelle povere (...) è questa: Osservare il santo vangelo del Signore nostro Gesù Cristo». An</w:t>
      </w:r>
      <w:r w:rsidRPr="00DE6012">
        <w:rPr>
          <w:rFonts w:ascii="Times New Roman" w:hAnsi="Times New Roman" w:cs="Times New Roman"/>
          <w:b w:val="0"/>
          <w:sz w:val="22"/>
          <w:szCs w:val="22"/>
        </w:rPr>
        <w:softHyphen/>
        <w:t>che lei con le sorelle, «per divina ispirazione», ha scelto di «vivere secondo la perfezione del santo vangelo»</w:t>
      </w:r>
      <w:r w:rsidRPr="00DE6012">
        <w:rPr>
          <w:rFonts w:ascii="Times New Roman" w:hAnsi="Times New Roman" w:cs="Times New Roman"/>
          <w:b w:val="0"/>
          <w:sz w:val="22"/>
          <w:szCs w:val="22"/>
          <w:vertAlign w:val="subscript"/>
        </w:rPr>
        <w:t>.</w:t>
      </w:r>
    </w:p>
    <w:p w:rsidR="00CF45B9" w:rsidRPr="00DE6012" w:rsidRDefault="00CF45B9" w:rsidP="00DE6012">
      <w:pPr>
        <w:widowControl w:val="0"/>
        <w:autoSpaceDE w:val="0"/>
        <w:autoSpaceDN w:val="0"/>
        <w:jc w:val="both"/>
        <w:rPr>
          <w:rFonts w:ascii="Times New Roman" w:hAnsi="Times New Roman" w:cs="Times New Roman"/>
          <w:b w:val="0"/>
          <w:sz w:val="22"/>
          <w:szCs w:val="22"/>
        </w:rPr>
      </w:pPr>
      <w:r w:rsidRPr="00DE6012">
        <w:rPr>
          <w:rFonts w:ascii="Times New Roman" w:hAnsi="Times New Roman" w:cs="Times New Roman"/>
          <w:b w:val="0"/>
          <w:sz w:val="22"/>
          <w:szCs w:val="22"/>
        </w:rPr>
        <w:t xml:space="preserve">Don Luigi Orione che scrive: </w:t>
      </w:r>
      <w:r w:rsidRPr="00DE6012">
        <w:rPr>
          <w:rFonts w:ascii="Times New Roman" w:hAnsi="Times New Roman" w:cs="Times New Roman"/>
          <w:b w:val="0"/>
          <w:i/>
          <w:iCs/>
          <w:sz w:val="22"/>
          <w:szCs w:val="22"/>
        </w:rPr>
        <w:t xml:space="preserve">«Nostra prima Regola e vita </w:t>
      </w:r>
      <w:r w:rsidRPr="00DE6012">
        <w:rPr>
          <w:rFonts w:ascii="Times New Roman" w:hAnsi="Times New Roman" w:cs="Times New Roman"/>
          <w:b w:val="0"/>
          <w:sz w:val="22"/>
          <w:szCs w:val="22"/>
        </w:rPr>
        <w:t>sia di osservare, in umiltà grande e amore dolcissimo e affocato di Dio, il Santo vangelo». Potremmo continuare all’infinito.</w:t>
      </w:r>
    </w:p>
    <w:p w:rsidR="00CF45B9" w:rsidRPr="00DE6012" w:rsidRDefault="00CF45B9" w:rsidP="00DE6012">
      <w:pPr>
        <w:widowControl w:val="0"/>
        <w:autoSpaceDE w:val="0"/>
        <w:autoSpaceDN w:val="0"/>
        <w:jc w:val="both"/>
        <w:rPr>
          <w:rFonts w:ascii="Times New Roman" w:hAnsi="Times New Roman" w:cs="Times New Roman"/>
          <w:b w:val="0"/>
          <w:sz w:val="22"/>
          <w:szCs w:val="22"/>
        </w:rPr>
      </w:pPr>
    </w:p>
    <w:p w:rsidR="00CF45B9" w:rsidRPr="00DE6012" w:rsidRDefault="00CF45B9" w:rsidP="00DE6012">
      <w:pPr>
        <w:widowControl w:val="0"/>
        <w:jc w:val="both"/>
        <w:rPr>
          <w:rFonts w:ascii="Times New Roman" w:hAnsi="Times New Roman" w:cs="Times New Roman"/>
          <w:b w:val="0"/>
          <w:bCs w:val="0"/>
          <w:i/>
          <w:iCs/>
          <w:sz w:val="22"/>
          <w:szCs w:val="22"/>
        </w:rPr>
      </w:pPr>
      <w:r w:rsidRPr="00DE6012">
        <w:rPr>
          <w:rFonts w:ascii="Times New Roman" w:hAnsi="Times New Roman" w:cs="Times New Roman"/>
          <w:b w:val="0"/>
          <w:bCs w:val="0"/>
          <w:i/>
          <w:iCs/>
          <w:sz w:val="22"/>
          <w:szCs w:val="22"/>
        </w:rPr>
        <w:t xml:space="preserve">"Annunzia la parola…. </w:t>
      </w:r>
    </w:p>
    <w:p w:rsidR="00CF45B9" w:rsidRPr="00DE6012" w:rsidRDefault="00CF45B9" w:rsidP="00DE6012">
      <w:pPr>
        <w:widowControl w:val="0"/>
        <w:autoSpaceDE w:val="0"/>
        <w:autoSpaceDN w:val="0"/>
        <w:jc w:val="both"/>
        <w:rPr>
          <w:rFonts w:ascii="Times New Roman" w:hAnsi="Times New Roman" w:cs="Times New Roman"/>
          <w:b w:val="0"/>
          <w:sz w:val="22"/>
          <w:szCs w:val="22"/>
        </w:rPr>
      </w:pPr>
    </w:p>
    <w:p w:rsidR="00CF45B9" w:rsidRPr="00DE6012" w:rsidRDefault="00CF45B9"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San Giovanni Crisostomo rivendicava per tutti i laici il contatto costante con la Scrittura. Parlando al Popolo così si esprimeva: “Si potrebbe dire non sono un monaco (…) Questo è quello che ha rovinato tutto, che pensate che la lettura delle scritture divine riguardi solo quelli, mentre ne avete bisogno molto più di loro. Infatti a coloro che si trovano in mezzo al mondo e ogni giorno ricevono ferite, occorrono soprattutto le me</w:t>
      </w:r>
      <w:r w:rsidRPr="00DE6012">
        <w:rPr>
          <w:rFonts w:ascii="Times New Roman" w:hAnsi="Times New Roman" w:cs="Times New Roman"/>
          <w:b w:val="0"/>
          <w:sz w:val="22"/>
          <w:szCs w:val="22"/>
        </w:rPr>
        <w:softHyphen/>
        <w:t>dicine». Ammoniva: «Coloro che conducono una vita privata, coloro che sono arruolati nell'esercito e coloro che godono di autorità; in una parola, tutti, e non solo gli uomini, ma anche le don</w:t>
      </w:r>
      <w:r w:rsidRPr="00DE6012">
        <w:rPr>
          <w:rFonts w:ascii="Times New Roman" w:hAnsi="Times New Roman" w:cs="Times New Roman"/>
          <w:b w:val="0"/>
          <w:sz w:val="22"/>
          <w:szCs w:val="22"/>
        </w:rPr>
        <w:softHyphen/>
        <w:t>ne, tanto più che vivono sempre in casa; e anche quelli che hanno scelto la vita monastica, imparino tutti che nessuna circostanza è di impedimento alla lettura delle parole divi</w:t>
      </w:r>
      <w:r w:rsidRPr="00DE6012">
        <w:rPr>
          <w:rFonts w:ascii="Times New Roman" w:hAnsi="Times New Roman" w:cs="Times New Roman"/>
          <w:b w:val="0"/>
          <w:sz w:val="22"/>
          <w:szCs w:val="22"/>
        </w:rPr>
        <w:softHyphen/>
        <w:t>ne; che è possibile farlo non solo in casa, ma anche in piaz</w:t>
      </w:r>
      <w:r w:rsidRPr="00DE6012">
        <w:rPr>
          <w:rFonts w:ascii="Times New Roman" w:hAnsi="Times New Roman" w:cs="Times New Roman"/>
          <w:b w:val="0"/>
          <w:sz w:val="22"/>
          <w:szCs w:val="22"/>
        </w:rPr>
        <w:softHyphen/>
        <w:t>za, in viaggio, in compagnia di molti o implicati negli affa</w:t>
      </w:r>
      <w:r w:rsidRPr="00DE6012">
        <w:rPr>
          <w:rFonts w:ascii="Times New Roman" w:hAnsi="Times New Roman" w:cs="Times New Roman"/>
          <w:b w:val="0"/>
          <w:sz w:val="22"/>
          <w:szCs w:val="22"/>
        </w:rPr>
        <w:softHyphen/>
        <w:t>ri. Se faremo tutto quanto sta in noi, troveremo presto chi ci ammaestri. Il Signore, infatti, vedendo il nostro deside</w:t>
      </w:r>
      <w:r w:rsidRPr="00DE6012">
        <w:rPr>
          <w:rFonts w:ascii="Times New Roman" w:hAnsi="Times New Roman" w:cs="Times New Roman"/>
          <w:b w:val="0"/>
          <w:sz w:val="22"/>
          <w:szCs w:val="22"/>
        </w:rPr>
        <w:softHyphen/>
        <w:t>rio per le realtà spirituali, non ci disprezzerà, ma ci man</w:t>
      </w:r>
      <w:r w:rsidRPr="00DE6012">
        <w:rPr>
          <w:rFonts w:ascii="Times New Roman" w:hAnsi="Times New Roman" w:cs="Times New Roman"/>
          <w:b w:val="0"/>
          <w:sz w:val="22"/>
          <w:szCs w:val="22"/>
        </w:rPr>
        <w:softHyphen/>
        <w:t>derà una luce dal cielo e illuminerà la nostra anima. Non trascuriamo dunque, vi prego, la lettura delle Scritture». Esortava poi i padri di famiglia con queste parole: «Di ri</w:t>
      </w:r>
      <w:r w:rsidRPr="00DE6012">
        <w:rPr>
          <w:rFonts w:ascii="Times New Roman" w:hAnsi="Times New Roman" w:cs="Times New Roman"/>
          <w:b w:val="0"/>
          <w:sz w:val="22"/>
          <w:szCs w:val="22"/>
        </w:rPr>
        <w:softHyphen/>
        <w:t>torno dalla sinassi [assemblea liturgica] (...) bisognerebbe prendere in mano il libro sacro e invitare la moglie e i figli a condividere la meditazione su quanto è stato detto e poi occuparsi delle questioni materiali». «Ritornate a casa e preparate due tavole, una coi piatti del cibo, l'altra coi piatti della Scrittura; il marito ripete ciò che è stato letto in chiesa (...). Fate della vostra casa una chiesa»</w:t>
      </w:r>
    </w:p>
    <w:p w:rsidR="00CF45B9" w:rsidRPr="00DE6012" w:rsidRDefault="00CF45B9" w:rsidP="00DE6012">
      <w:pPr>
        <w:jc w:val="both"/>
        <w:rPr>
          <w:rFonts w:ascii="Times New Roman" w:hAnsi="Times New Roman" w:cs="Times New Roman"/>
          <w:b w:val="0"/>
          <w:sz w:val="22"/>
          <w:szCs w:val="22"/>
        </w:rPr>
      </w:pPr>
    </w:p>
    <w:p w:rsidR="00CF45B9" w:rsidRPr="00DE6012" w:rsidRDefault="00CF45B9" w:rsidP="00DE6012">
      <w:pPr>
        <w:widowControl w:val="0"/>
        <w:jc w:val="both"/>
        <w:rPr>
          <w:rFonts w:ascii="Times New Roman" w:hAnsi="Times New Roman" w:cs="Times New Roman"/>
          <w:b w:val="0"/>
          <w:bCs w:val="0"/>
          <w:i/>
          <w:iCs/>
          <w:sz w:val="22"/>
          <w:szCs w:val="22"/>
        </w:rPr>
      </w:pPr>
      <w:r w:rsidRPr="00DE6012">
        <w:rPr>
          <w:rFonts w:ascii="Times New Roman" w:hAnsi="Times New Roman" w:cs="Times New Roman"/>
          <w:b w:val="0"/>
          <w:bCs w:val="0"/>
          <w:i/>
          <w:iCs/>
          <w:sz w:val="22"/>
          <w:szCs w:val="22"/>
        </w:rPr>
        <w:t>"Annunzia la parola….</w:t>
      </w:r>
    </w:p>
    <w:p w:rsidR="00CF45B9" w:rsidRPr="00DE6012" w:rsidRDefault="00CF45B9" w:rsidP="00DE6012">
      <w:pPr>
        <w:jc w:val="both"/>
        <w:rPr>
          <w:rFonts w:ascii="Times New Roman" w:hAnsi="Times New Roman" w:cs="Times New Roman"/>
          <w:sz w:val="22"/>
          <w:szCs w:val="22"/>
          <w:vertAlign w:val="superscript"/>
        </w:rPr>
      </w:pPr>
    </w:p>
    <w:p w:rsidR="00CF45B9" w:rsidRPr="00DE6012" w:rsidRDefault="00CF45B9"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E030C" w:rsidRDefault="001E030C"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E030C" w:rsidRDefault="001E030C"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E030C" w:rsidRDefault="001E030C"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E030C" w:rsidRDefault="001E030C"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E030C" w:rsidRDefault="001E030C"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C5A73" w:rsidRPr="001E030C" w:rsidRDefault="001E030C" w:rsidP="001E030C">
      <w:pPr>
        <w:jc w:val="right"/>
        <w:rPr>
          <w:rFonts w:ascii="Times New Roman" w:eastAsia="Times New Roman" w:hAnsi="Times New Roman" w:cs="Times New Roman"/>
          <w:bCs w:val="0"/>
          <w:color w:val="000000"/>
          <w:sz w:val="40"/>
          <w:szCs w:val="22"/>
          <w:shd w:val="clear" w:color="auto" w:fill="FFFFFF"/>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030C">
        <w:rPr>
          <w:noProof/>
          <w:sz w:val="44"/>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59264" behindDoc="0" locked="0" layoutInCell="1" allowOverlap="1" wp14:anchorId="6F3A28FE" wp14:editId="25438599">
            <wp:simplePos x="687070" y="914400"/>
            <wp:positionH relativeFrom="margin">
              <wp:align>left</wp:align>
            </wp:positionH>
            <wp:positionV relativeFrom="margin">
              <wp:align>top</wp:align>
            </wp:positionV>
            <wp:extent cx="2369820" cy="1470025"/>
            <wp:effectExtent l="0" t="0" r="0" b="0"/>
            <wp:wrapSquare wrapText="bothSides"/>
            <wp:docPr id="3" name="Immagine 3" descr="Risultati immagini per la parola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la parola di D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1470025"/>
                    </a:xfrm>
                    <a:prstGeom prst="rect">
                      <a:avLst/>
                    </a:prstGeom>
                    <a:noFill/>
                    <a:ln>
                      <a:noFill/>
                    </a:ln>
                  </pic:spPr>
                </pic:pic>
              </a:graphicData>
            </a:graphic>
          </wp:anchor>
        </w:drawing>
      </w:r>
      <w:r w:rsidR="001C5A73" w:rsidRPr="001E030C">
        <w:rPr>
          <w:rFonts w:ascii="Times New Roman" w:eastAsia="Times New Roman" w:hAnsi="Times New Roman" w:cs="Times New Roman"/>
          <w:bCs w:val="0"/>
          <w:color w:val="000000"/>
          <w:sz w:val="40"/>
          <w:szCs w:val="22"/>
          <w:shd w:val="clear" w:color="auto" w:fill="FFFFFF"/>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Alcuni </w:t>
      </w:r>
      <w:r w:rsidR="007D7DE3" w:rsidRPr="001E030C">
        <w:rPr>
          <w:rFonts w:ascii="Times New Roman" w:eastAsia="Times New Roman" w:hAnsi="Times New Roman" w:cs="Times New Roman"/>
          <w:bCs w:val="0"/>
          <w:color w:val="000000"/>
          <w:sz w:val="40"/>
          <w:szCs w:val="22"/>
          <w:shd w:val="clear" w:color="auto" w:fill="FFFFFF"/>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metodi per rapportarsi </w:t>
      </w:r>
      <w:r>
        <w:rPr>
          <w:rFonts w:ascii="Times New Roman" w:eastAsia="Times New Roman" w:hAnsi="Times New Roman" w:cs="Times New Roman"/>
          <w:bCs w:val="0"/>
          <w:color w:val="000000"/>
          <w:sz w:val="40"/>
          <w:szCs w:val="22"/>
          <w:shd w:val="clear" w:color="auto" w:fill="FFFFFF"/>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con la </w:t>
      </w:r>
      <w:r w:rsidR="007D7DE3" w:rsidRPr="001E030C">
        <w:rPr>
          <w:rFonts w:ascii="Times New Roman" w:eastAsia="Times New Roman" w:hAnsi="Times New Roman" w:cs="Times New Roman"/>
          <w:bCs w:val="0"/>
          <w:color w:val="000000"/>
          <w:sz w:val="40"/>
          <w:szCs w:val="22"/>
          <w:shd w:val="clear" w:color="auto" w:fill="FFFFFF"/>
          <w:lang w:eastAsia="it-IT" w:bidi="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Parola di Dio</w:t>
      </w:r>
    </w:p>
    <w:p w:rsidR="007D7DE3" w:rsidRPr="00DE6012" w:rsidRDefault="007D7DE3"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1E030C" w:rsidRPr="008164B1" w:rsidRDefault="008164B1" w:rsidP="00DE6012">
      <w:pPr>
        <w:widowControl w:val="0"/>
        <w:autoSpaceDE w:val="0"/>
        <w:autoSpaceDN w:val="0"/>
        <w:adjustRightInd w:val="0"/>
        <w:jc w:val="both"/>
        <w:rPr>
          <w:rFonts w:ascii="Times New Roman" w:eastAsiaTheme="minorEastAsia" w:hAnsi="Times New Roman" w:cs="Times New Roman"/>
          <w:smallCaps/>
          <w:color w:val="FF0000"/>
          <w:sz w:val="22"/>
          <w:szCs w:val="22"/>
          <w:lang w:bidi="ar-SA"/>
        </w:rPr>
      </w:pPr>
      <w:r w:rsidRPr="008164B1">
        <w:rPr>
          <w:rFonts w:ascii="Times New Roman" w:eastAsiaTheme="minorEastAsia" w:hAnsi="Times New Roman" w:cs="Times New Roman"/>
          <w:smallCaps/>
          <w:color w:val="FF0000"/>
          <w:sz w:val="22"/>
          <w:szCs w:val="22"/>
          <w:lang w:bidi="ar-SA"/>
        </w:rPr>
        <w:t>Rifletti</w:t>
      </w:r>
    </w:p>
    <w:p w:rsidR="007D7DE3" w:rsidRPr="008164B1" w:rsidRDefault="007D7DE3" w:rsidP="008164B1">
      <w:pPr>
        <w:pStyle w:val="Paragrafoelenco"/>
        <w:widowControl w:val="0"/>
        <w:numPr>
          <w:ilvl w:val="0"/>
          <w:numId w:val="8"/>
        </w:numPr>
        <w:autoSpaceDE w:val="0"/>
        <w:autoSpaceDN w:val="0"/>
        <w:adjustRightInd w:val="0"/>
        <w:spacing w:before="120" w:after="120"/>
        <w:ind w:left="357" w:hanging="357"/>
        <w:jc w:val="both"/>
        <w:rPr>
          <w:rFonts w:ascii="Times New Roman" w:hAnsi="Times New Roman" w:cs="Times New Roman"/>
          <w:color w:val="000000"/>
          <w:sz w:val="22"/>
          <w:szCs w:val="22"/>
        </w:rPr>
      </w:pPr>
      <w:r w:rsidRPr="008164B1">
        <w:rPr>
          <w:rFonts w:ascii="Times New Roman" w:hAnsi="Times New Roman" w:cs="Times New Roman"/>
          <w:b/>
          <w:i/>
          <w:color w:val="000000"/>
          <w:sz w:val="22"/>
          <w:szCs w:val="22"/>
        </w:rPr>
        <w:t>"Nella scrittura tutto è carità o figura della Carità</w:t>
      </w:r>
      <w:r w:rsidRPr="008164B1">
        <w:rPr>
          <w:rFonts w:ascii="Times New Roman" w:hAnsi="Times New Roman" w:cs="Times New Roman"/>
          <w:color w:val="000000"/>
          <w:sz w:val="22"/>
          <w:szCs w:val="22"/>
        </w:rPr>
        <w:t>" (</w:t>
      </w:r>
      <w:proofErr w:type="spellStart"/>
      <w:r w:rsidRPr="008164B1">
        <w:rPr>
          <w:rFonts w:ascii="Times New Roman" w:hAnsi="Times New Roman" w:cs="Times New Roman"/>
          <w:color w:val="000000"/>
          <w:sz w:val="22"/>
          <w:szCs w:val="22"/>
        </w:rPr>
        <w:t>Blaise</w:t>
      </w:r>
      <w:proofErr w:type="spellEnd"/>
      <w:r w:rsidRPr="008164B1">
        <w:rPr>
          <w:rFonts w:ascii="Times New Roman" w:hAnsi="Times New Roman" w:cs="Times New Roman"/>
          <w:color w:val="000000"/>
          <w:sz w:val="22"/>
          <w:szCs w:val="22"/>
        </w:rPr>
        <w:t xml:space="preserve"> Pascal) Non vi devo cercare altro. Se cerco la carità ne trovo più di quanto potessi sperare. "Come </w:t>
      </w:r>
      <w:proofErr w:type="spellStart"/>
      <w:r w:rsidRPr="008164B1">
        <w:rPr>
          <w:rFonts w:ascii="Times New Roman" w:hAnsi="Times New Roman" w:cs="Times New Roman"/>
          <w:color w:val="000000"/>
          <w:sz w:val="22"/>
          <w:szCs w:val="22"/>
        </w:rPr>
        <w:t>un'innamorato</w:t>
      </w:r>
      <w:proofErr w:type="spellEnd"/>
      <w:r w:rsidRPr="008164B1">
        <w:rPr>
          <w:rFonts w:ascii="Times New Roman" w:hAnsi="Times New Roman" w:cs="Times New Roman"/>
          <w:color w:val="000000"/>
          <w:sz w:val="22"/>
          <w:szCs w:val="22"/>
        </w:rPr>
        <w:t xml:space="preserve"> legge la lettera dell'amata, così devi metterti a leggere la scrittura..." (</w:t>
      </w:r>
      <w:proofErr w:type="spellStart"/>
      <w:r w:rsidRPr="008164B1">
        <w:rPr>
          <w:rFonts w:ascii="Times New Roman" w:hAnsi="Times New Roman" w:cs="Times New Roman"/>
          <w:color w:val="000000"/>
          <w:sz w:val="22"/>
          <w:szCs w:val="22"/>
        </w:rPr>
        <w:t>Soren</w:t>
      </w:r>
      <w:proofErr w:type="spellEnd"/>
      <w:r w:rsidRPr="008164B1">
        <w:rPr>
          <w:rFonts w:ascii="Times New Roman" w:hAnsi="Times New Roman" w:cs="Times New Roman"/>
          <w:color w:val="000000"/>
          <w:sz w:val="22"/>
          <w:szCs w:val="22"/>
        </w:rPr>
        <w:t xml:space="preserve"> </w:t>
      </w:r>
      <w:proofErr w:type="spellStart"/>
      <w:r w:rsidRPr="008164B1">
        <w:rPr>
          <w:rFonts w:ascii="Times New Roman" w:hAnsi="Times New Roman" w:cs="Times New Roman"/>
          <w:color w:val="000000"/>
          <w:sz w:val="22"/>
          <w:szCs w:val="22"/>
        </w:rPr>
        <w:t>Kiegaard</w:t>
      </w:r>
      <w:proofErr w:type="spellEnd"/>
      <w:r w:rsidRPr="008164B1">
        <w:rPr>
          <w:rFonts w:ascii="Times New Roman" w:hAnsi="Times New Roman" w:cs="Times New Roman"/>
          <w:color w:val="000000"/>
          <w:sz w:val="22"/>
          <w:szCs w:val="22"/>
        </w:rPr>
        <w:t>). ." Il senso letterale della Scrittura è Cristo" (Martin Lutero). Nel pieno delle controversie sui diversi sensi - letterale, s</w:t>
      </w:r>
      <w:r w:rsidR="008164B1">
        <w:rPr>
          <w:rFonts w:ascii="Times New Roman" w:hAnsi="Times New Roman" w:cs="Times New Roman"/>
          <w:color w:val="000000"/>
          <w:sz w:val="22"/>
          <w:szCs w:val="22"/>
        </w:rPr>
        <w:t xml:space="preserve">pirituale, morale, anagogico... </w:t>
      </w:r>
      <w:r w:rsidRPr="008164B1">
        <w:rPr>
          <w:rFonts w:ascii="Times New Roman" w:hAnsi="Times New Roman" w:cs="Times New Roman"/>
          <w:color w:val="000000"/>
          <w:sz w:val="22"/>
          <w:szCs w:val="22"/>
        </w:rPr>
        <w:t>- Lutero taglia corto: tutto nella scrittura ha direttamente a che fare con l'unico Gesù Cristo. Egli è il senso delle scritture (</w:t>
      </w:r>
      <w:proofErr w:type="spellStart"/>
      <w:r w:rsidRPr="008164B1">
        <w:rPr>
          <w:rFonts w:ascii="Times New Roman" w:hAnsi="Times New Roman" w:cs="Times New Roman"/>
          <w:color w:val="000000"/>
          <w:sz w:val="22"/>
          <w:szCs w:val="22"/>
        </w:rPr>
        <w:t>cf</w:t>
      </w:r>
      <w:proofErr w:type="spellEnd"/>
      <w:r w:rsidRPr="008164B1">
        <w:rPr>
          <w:rFonts w:ascii="Times New Roman" w:hAnsi="Times New Roman" w:cs="Times New Roman"/>
          <w:color w:val="000000"/>
          <w:sz w:val="22"/>
          <w:szCs w:val="22"/>
        </w:rPr>
        <w:t>. Luca 24,26-27.44)</w:t>
      </w:r>
    </w:p>
    <w:p w:rsidR="007D7DE3" w:rsidRPr="008164B1" w:rsidRDefault="007D7DE3" w:rsidP="008164B1">
      <w:pPr>
        <w:pStyle w:val="Paragrafoelenco"/>
        <w:widowControl w:val="0"/>
        <w:numPr>
          <w:ilvl w:val="0"/>
          <w:numId w:val="8"/>
        </w:numPr>
        <w:autoSpaceDE w:val="0"/>
        <w:autoSpaceDN w:val="0"/>
        <w:adjustRightInd w:val="0"/>
        <w:spacing w:before="120" w:after="120"/>
        <w:ind w:left="357" w:hanging="357"/>
        <w:jc w:val="both"/>
        <w:rPr>
          <w:rFonts w:ascii="Times New Roman" w:hAnsi="Times New Roman" w:cs="Times New Roman"/>
          <w:color w:val="000000"/>
          <w:sz w:val="22"/>
          <w:szCs w:val="22"/>
        </w:rPr>
      </w:pPr>
      <w:r w:rsidRPr="008164B1">
        <w:rPr>
          <w:rFonts w:ascii="Times New Roman" w:hAnsi="Times New Roman" w:cs="Times New Roman"/>
          <w:b/>
          <w:i/>
          <w:color w:val="000000"/>
          <w:sz w:val="22"/>
          <w:szCs w:val="22"/>
        </w:rPr>
        <w:t>" Chi è nella tradizione può fare con un testo ciò che vuole</w:t>
      </w:r>
      <w:r w:rsidRPr="008164B1">
        <w:rPr>
          <w:rFonts w:ascii="Times New Roman" w:hAnsi="Times New Roman" w:cs="Times New Roman"/>
          <w:color w:val="000000"/>
          <w:sz w:val="22"/>
          <w:szCs w:val="22"/>
        </w:rPr>
        <w:t>" (</w:t>
      </w:r>
      <w:proofErr w:type="spellStart"/>
      <w:r w:rsidRPr="008164B1">
        <w:rPr>
          <w:rFonts w:ascii="Times New Roman" w:hAnsi="Times New Roman" w:cs="Times New Roman"/>
          <w:color w:val="000000"/>
          <w:sz w:val="22"/>
          <w:szCs w:val="22"/>
        </w:rPr>
        <w:t>prinpio</w:t>
      </w:r>
      <w:proofErr w:type="spellEnd"/>
      <w:r w:rsidRPr="008164B1">
        <w:rPr>
          <w:rFonts w:ascii="Times New Roman" w:hAnsi="Times New Roman" w:cs="Times New Roman"/>
          <w:color w:val="000000"/>
          <w:sz w:val="22"/>
          <w:szCs w:val="22"/>
        </w:rPr>
        <w:t xml:space="preserve"> rabbinico) Libertà e sottomissione: paradosso che non vuole paralizzare, ma che, al contrario, garantisce la vera libertà. Come cristiano sei nella tradizione nella misura in cui vivi il tuo battesimo: immerso nella morte di Cristo, vivi del suo Spirito, sei incorporato a Lui, membro del suo corpo ecclesiale, e ogni cosa ti destina alla Gloria del Padre. Così radicato hai una libertà di fare con il testo ciò che vuoi.</w:t>
      </w:r>
    </w:p>
    <w:p w:rsidR="007D7DE3" w:rsidRPr="008164B1" w:rsidRDefault="007D7DE3" w:rsidP="008164B1">
      <w:pPr>
        <w:pStyle w:val="Paragrafoelenco"/>
        <w:widowControl w:val="0"/>
        <w:numPr>
          <w:ilvl w:val="0"/>
          <w:numId w:val="8"/>
        </w:numPr>
        <w:autoSpaceDE w:val="0"/>
        <w:autoSpaceDN w:val="0"/>
        <w:adjustRightInd w:val="0"/>
        <w:spacing w:before="120" w:after="120"/>
        <w:ind w:left="357" w:hanging="357"/>
        <w:jc w:val="both"/>
        <w:rPr>
          <w:rFonts w:ascii="Times New Roman" w:hAnsi="Times New Roman" w:cs="Times New Roman"/>
          <w:color w:val="000000"/>
          <w:sz w:val="22"/>
          <w:szCs w:val="22"/>
        </w:rPr>
      </w:pPr>
      <w:r w:rsidRPr="008164B1">
        <w:rPr>
          <w:rFonts w:ascii="Times New Roman" w:hAnsi="Times New Roman" w:cs="Times New Roman"/>
          <w:b/>
          <w:color w:val="000000"/>
          <w:sz w:val="22"/>
          <w:szCs w:val="22"/>
        </w:rPr>
        <w:t>"Le scritture sono come cinquanta porte</w:t>
      </w:r>
      <w:r w:rsidRPr="008164B1">
        <w:rPr>
          <w:rFonts w:ascii="Times New Roman" w:hAnsi="Times New Roman" w:cs="Times New Roman"/>
          <w:color w:val="000000"/>
          <w:sz w:val="22"/>
          <w:szCs w:val="22"/>
        </w:rPr>
        <w:t xml:space="preserve">. Se riesci ad aprirne una, ne troverai ancora una cinquantina di chiuse. </w:t>
      </w:r>
      <w:proofErr w:type="spellStart"/>
      <w:r w:rsidRPr="008164B1">
        <w:rPr>
          <w:rFonts w:ascii="Times New Roman" w:hAnsi="Times New Roman" w:cs="Times New Roman"/>
          <w:color w:val="000000"/>
          <w:sz w:val="22"/>
          <w:szCs w:val="22"/>
        </w:rPr>
        <w:t>Và</w:t>
      </w:r>
      <w:proofErr w:type="spellEnd"/>
      <w:r w:rsidRPr="008164B1">
        <w:rPr>
          <w:rFonts w:ascii="Times New Roman" w:hAnsi="Times New Roman" w:cs="Times New Roman"/>
          <w:color w:val="000000"/>
          <w:sz w:val="22"/>
          <w:szCs w:val="22"/>
        </w:rPr>
        <w:t xml:space="preserve"> avanti: ad ogni porta aperta, ti troverai di fronte ad altre cinquanta chiuse..." ( un rabbino ad Origene). C'è qualcosa di inesauribile nella ricerca del senso delle scritture. Cinquanta è il numero della Pentecoste: c'è bisogno di una esistenza nobilitata dallo Spirito. Non se ne viene mai a capo: tutto è sempre nuovo, apertura continua, </w:t>
      </w:r>
      <w:r w:rsidRPr="008164B1">
        <w:rPr>
          <w:rFonts w:ascii="Times New Roman" w:hAnsi="Times New Roman" w:cs="Times New Roman"/>
          <w:color w:val="000000"/>
          <w:sz w:val="22"/>
          <w:szCs w:val="22"/>
        </w:rPr>
        <w:lastRenderedPageBreak/>
        <w:t>sovrabbondante ricchezza di un Amore che ci colma al di là dei nostri grandi desideri.</w:t>
      </w:r>
    </w:p>
    <w:p w:rsidR="007D7DE3" w:rsidRPr="008164B1" w:rsidRDefault="007D7DE3" w:rsidP="008164B1">
      <w:pPr>
        <w:pStyle w:val="Paragrafoelenco"/>
        <w:widowControl w:val="0"/>
        <w:numPr>
          <w:ilvl w:val="0"/>
          <w:numId w:val="8"/>
        </w:numPr>
        <w:autoSpaceDE w:val="0"/>
        <w:autoSpaceDN w:val="0"/>
        <w:adjustRightInd w:val="0"/>
        <w:spacing w:before="120" w:after="120"/>
        <w:ind w:left="357" w:hanging="357"/>
        <w:jc w:val="both"/>
        <w:rPr>
          <w:rFonts w:ascii="Times New Roman" w:hAnsi="Times New Roman" w:cs="Times New Roman"/>
          <w:color w:val="000000"/>
          <w:sz w:val="22"/>
          <w:szCs w:val="22"/>
        </w:rPr>
      </w:pPr>
      <w:r w:rsidRPr="008164B1">
        <w:rPr>
          <w:rFonts w:ascii="Times New Roman" w:hAnsi="Times New Roman" w:cs="Times New Roman"/>
          <w:color w:val="000000"/>
          <w:sz w:val="22"/>
          <w:szCs w:val="22"/>
        </w:rPr>
        <w:t>"</w:t>
      </w:r>
      <w:r w:rsidRPr="008164B1">
        <w:rPr>
          <w:rFonts w:ascii="Times New Roman" w:hAnsi="Times New Roman" w:cs="Times New Roman"/>
          <w:b/>
          <w:color w:val="000000"/>
          <w:sz w:val="22"/>
          <w:szCs w:val="22"/>
        </w:rPr>
        <w:t>Padre, nelle tue mani affido il mio spirito"</w:t>
      </w:r>
      <w:r w:rsidRPr="008164B1">
        <w:rPr>
          <w:rFonts w:ascii="Times New Roman" w:hAnsi="Times New Roman" w:cs="Times New Roman"/>
          <w:color w:val="000000"/>
          <w:sz w:val="22"/>
          <w:szCs w:val="22"/>
        </w:rPr>
        <w:t xml:space="preserve"> (Lc 23,46 = </w:t>
      </w:r>
      <w:proofErr w:type="spellStart"/>
      <w:r w:rsidRPr="008164B1">
        <w:rPr>
          <w:rFonts w:ascii="Times New Roman" w:hAnsi="Times New Roman" w:cs="Times New Roman"/>
          <w:color w:val="000000"/>
          <w:sz w:val="22"/>
          <w:szCs w:val="22"/>
        </w:rPr>
        <w:t>Sal</w:t>
      </w:r>
      <w:proofErr w:type="spellEnd"/>
      <w:r w:rsidRPr="008164B1">
        <w:rPr>
          <w:rFonts w:ascii="Times New Roman" w:hAnsi="Times New Roman" w:cs="Times New Roman"/>
          <w:color w:val="000000"/>
          <w:sz w:val="22"/>
          <w:szCs w:val="22"/>
        </w:rPr>
        <w:t xml:space="preserve"> 31,6). Gesù, Parola di Dio, diventa carne e lettera, è morto su una parola della scrittura. Leggere e morire. Leggere persino nella morte. </w:t>
      </w:r>
      <w:proofErr w:type="spellStart"/>
      <w:r w:rsidRPr="008164B1">
        <w:rPr>
          <w:rFonts w:ascii="Times New Roman" w:hAnsi="Times New Roman" w:cs="Times New Roman"/>
          <w:color w:val="000000"/>
          <w:sz w:val="22"/>
          <w:szCs w:val="22"/>
        </w:rPr>
        <w:t>Qual'è</w:t>
      </w:r>
      <w:proofErr w:type="spellEnd"/>
      <w:r w:rsidRPr="008164B1">
        <w:rPr>
          <w:rFonts w:ascii="Times New Roman" w:hAnsi="Times New Roman" w:cs="Times New Roman"/>
          <w:color w:val="000000"/>
          <w:sz w:val="22"/>
          <w:szCs w:val="22"/>
        </w:rPr>
        <w:t xml:space="preserve"> il versetto della Bibbia nel quale ci apparecchiamo a morire? la nostra vita è forse altro che un allenamento a leggere "con tutto il nostro cuore, con tutta la nostra anima, con tutta la nostra mente e con tutte le nostre forze"? Ogni tentativo di lettura è già una morte nella quale Cristo immortale viene a nascere. Questa è la nostra unica speranza (</w:t>
      </w:r>
      <w:proofErr w:type="spellStart"/>
      <w:r w:rsidRPr="008164B1">
        <w:rPr>
          <w:rFonts w:ascii="Times New Roman" w:hAnsi="Times New Roman" w:cs="Times New Roman"/>
          <w:color w:val="000000"/>
          <w:sz w:val="22"/>
          <w:szCs w:val="22"/>
        </w:rPr>
        <w:t>cf</w:t>
      </w:r>
      <w:proofErr w:type="spellEnd"/>
      <w:r w:rsidRPr="008164B1">
        <w:rPr>
          <w:rFonts w:ascii="Times New Roman" w:hAnsi="Times New Roman" w:cs="Times New Roman"/>
          <w:color w:val="000000"/>
          <w:sz w:val="22"/>
          <w:szCs w:val="22"/>
        </w:rPr>
        <w:t>. Rom. 8,24; 15,23).</w:t>
      </w:r>
    </w:p>
    <w:p w:rsidR="007D7DE3" w:rsidRPr="00DE6012" w:rsidRDefault="008164B1" w:rsidP="00DE6012">
      <w:pPr>
        <w:jc w:val="both"/>
        <w:rPr>
          <w:rFonts w:ascii="Times New Roman" w:hAnsi="Times New Roman" w:cs="Times New Roman"/>
          <w:color w:val="0000FF"/>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it-IT" w:bidi="ar-SA"/>
        </w:rPr>
        <w:drawing>
          <wp:anchor distT="0" distB="0" distL="114300" distR="114300" simplePos="0" relativeHeight="251660288" behindDoc="0" locked="0" layoutInCell="1" allowOverlap="1" wp14:anchorId="4422AB82" wp14:editId="011A6B9A">
            <wp:simplePos x="0" y="0"/>
            <wp:positionH relativeFrom="margin">
              <wp:posOffset>-120650</wp:posOffset>
            </wp:positionH>
            <wp:positionV relativeFrom="margin">
              <wp:posOffset>1992630</wp:posOffset>
            </wp:positionV>
            <wp:extent cx="1454785" cy="1051560"/>
            <wp:effectExtent l="0" t="0" r="0" b="0"/>
            <wp:wrapSquare wrapText="bothSides"/>
            <wp:docPr id="4" name="Immagine 4" descr="Risultati immagini per la parola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la parola di 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4785" cy="1051560"/>
                    </a:xfrm>
                    <a:prstGeom prst="rect">
                      <a:avLst/>
                    </a:prstGeom>
                    <a:noFill/>
                    <a:ln>
                      <a:noFill/>
                    </a:ln>
                  </pic:spPr>
                </pic:pic>
              </a:graphicData>
            </a:graphic>
          </wp:anchor>
        </w:drawing>
      </w:r>
    </w:p>
    <w:p w:rsidR="007D7DE3" w:rsidRPr="00DE6012" w:rsidRDefault="007D7DE3" w:rsidP="00DE6012">
      <w:pPr>
        <w:jc w:val="both"/>
        <w:rPr>
          <w:rFonts w:ascii="Times New Roman" w:hAnsi="Times New Roman" w:cs="Times New Roman"/>
          <w:color w:val="0000FF"/>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6012">
        <w:rPr>
          <w:rFonts w:ascii="Times New Roman" w:hAnsi="Times New Roman" w:cs="Times New Roman"/>
          <w:color w:val="0000FF"/>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Per la lettura meditata della Parola di Dio</w:t>
      </w:r>
    </w:p>
    <w:p w:rsidR="007D7DE3" w:rsidRPr="00DE6012" w:rsidRDefault="007D7DE3" w:rsidP="00DE6012">
      <w:pPr>
        <w:jc w:val="both"/>
        <w:rPr>
          <w:rFonts w:ascii="Times New Roman" w:hAnsi="Times New Roman" w:cs="Times New Roman"/>
          <w:color w:val="0000FF"/>
          <w:sz w:val="22"/>
          <w:szCs w:val="22"/>
        </w:rPr>
      </w:pPr>
    </w:p>
    <w:p w:rsidR="007D7DE3" w:rsidRDefault="007D7DE3" w:rsidP="00DE6012">
      <w:pPr>
        <w:spacing w:line="276" w:lineRule="auto"/>
        <w:jc w:val="both"/>
        <w:rPr>
          <w:rFonts w:ascii="Times New Roman" w:hAnsi="Times New Roman" w:cs="Times New Roman"/>
          <w:sz w:val="22"/>
          <w:szCs w:val="22"/>
        </w:rPr>
      </w:pPr>
      <w:r w:rsidRPr="00DE6012">
        <w:rPr>
          <w:rFonts w:ascii="Times New Roman" w:hAnsi="Times New Roman" w:cs="Times New Roman"/>
          <w:color w:val="0000FF"/>
          <w:sz w:val="22"/>
          <w:szCs w:val="22"/>
        </w:rPr>
        <w:t>Premessa:</w:t>
      </w:r>
      <w:r w:rsidRPr="00DE6012">
        <w:rPr>
          <w:rFonts w:ascii="Times New Roman" w:hAnsi="Times New Roman" w:cs="Times New Roman"/>
          <w:sz w:val="22"/>
          <w:szCs w:val="22"/>
        </w:rPr>
        <w:t xml:space="preserve"> nella misura in cui diamo carne alla Parola, viviamo la Parola, siamo discepoli del Signore.</w:t>
      </w:r>
    </w:p>
    <w:p w:rsidR="008164B1" w:rsidRPr="00DE6012" w:rsidRDefault="008164B1" w:rsidP="00DE6012">
      <w:pPr>
        <w:spacing w:line="276" w:lineRule="auto"/>
        <w:jc w:val="both"/>
        <w:rPr>
          <w:rFonts w:ascii="Times New Roman" w:hAnsi="Times New Roman" w:cs="Times New Roman"/>
          <w:sz w:val="22"/>
          <w:szCs w:val="22"/>
        </w:rPr>
      </w:pPr>
    </w:p>
    <w:p w:rsidR="007D7DE3" w:rsidRPr="00DE6012" w:rsidRDefault="007D7DE3" w:rsidP="00DE6012">
      <w:pPr>
        <w:spacing w:line="276" w:lineRule="auto"/>
        <w:jc w:val="both"/>
        <w:rPr>
          <w:rFonts w:ascii="Times New Roman" w:hAnsi="Times New Roman" w:cs="Times New Roman"/>
          <w:color w:val="0000FF"/>
          <w:sz w:val="22"/>
          <w:szCs w:val="22"/>
        </w:rPr>
      </w:pPr>
      <w:r w:rsidRPr="00DE6012">
        <w:rPr>
          <w:rFonts w:ascii="Times New Roman" w:hAnsi="Times New Roman" w:cs="Times New Roman"/>
          <w:color w:val="0000FF"/>
          <w:sz w:val="22"/>
          <w:szCs w:val="22"/>
        </w:rPr>
        <w:t>Entrare nella preghiera.</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la parola mi interpella deve farsi carne in me</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occorre prepararsi alla preghiera: silenzio dentro e fuori</w:t>
      </w:r>
    </w:p>
    <w:p w:rsidR="007D7DE3" w:rsidRPr="00DE6012" w:rsidRDefault="007D7DE3" w:rsidP="00DE6012">
      <w:pPr>
        <w:spacing w:line="276" w:lineRule="auto"/>
        <w:jc w:val="both"/>
        <w:rPr>
          <w:rFonts w:ascii="Times New Roman" w:hAnsi="Times New Roman" w:cs="Times New Roman"/>
          <w:color w:val="0000FF"/>
          <w:sz w:val="22"/>
          <w:szCs w:val="22"/>
        </w:rPr>
      </w:pPr>
      <w:r w:rsidRPr="00DE6012">
        <w:rPr>
          <w:rFonts w:ascii="Times New Roman" w:hAnsi="Times New Roman" w:cs="Times New Roman"/>
          <w:color w:val="0000FF"/>
          <w:sz w:val="22"/>
          <w:szCs w:val="22"/>
        </w:rPr>
        <w:t>Porsi alla Presenza di Dio</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uscire da me per entrare nello sguardo di Dio su me e sul mondo</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la preghiera è vivere per il fine della nostra vita: lodare, ringraziare, servire Dio</w:t>
      </w:r>
    </w:p>
    <w:p w:rsidR="007D7DE3" w:rsidRPr="00DE6012" w:rsidRDefault="007D7DE3" w:rsidP="00DE6012">
      <w:pPr>
        <w:spacing w:line="276" w:lineRule="auto"/>
        <w:jc w:val="both"/>
        <w:rPr>
          <w:rFonts w:ascii="Times New Roman" w:hAnsi="Times New Roman" w:cs="Times New Roman"/>
          <w:color w:val="0000FF"/>
          <w:sz w:val="22"/>
          <w:szCs w:val="22"/>
        </w:rPr>
      </w:pPr>
      <w:r w:rsidRPr="00DE6012">
        <w:rPr>
          <w:rFonts w:ascii="Times New Roman" w:hAnsi="Times New Roman" w:cs="Times New Roman"/>
          <w:color w:val="0000FF"/>
          <w:sz w:val="22"/>
          <w:szCs w:val="22"/>
        </w:rPr>
        <w:t>Meditare la Parola</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ricomporre il luogo della scena evangelica, meditare e contemplare la scena</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il testo letto frase per frase, parola per parola</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i personaggi presenti evocano me e miei possibili atteggiamenti (rivedersi in loro)</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lastRenderedPageBreak/>
        <w:t>tranne 1: Gesù è lui che mi parla e agisce su me</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Quello che è importante non è sapere di più, ma gustare quanto si medita</w:t>
      </w:r>
    </w:p>
    <w:p w:rsidR="007D7DE3" w:rsidRPr="00DE6012" w:rsidRDefault="007D7DE3" w:rsidP="00DE6012">
      <w:pPr>
        <w:spacing w:line="276" w:lineRule="auto"/>
        <w:jc w:val="both"/>
        <w:rPr>
          <w:rFonts w:ascii="Times New Roman" w:hAnsi="Times New Roman" w:cs="Times New Roman"/>
          <w:color w:val="0000FF"/>
          <w:sz w:val="22"/>
          <w:szCs w:val="22"/>
        </w:rPr>
      </w:pPr>
      <w:r w:rsidRPr="00DE6012">
        <w:rPr>
          <w:rFonts w:ascii="Times New Roman" w:hAnsi="Times New Roman" w:cs="Times New Roman"/>
          <w:color w:val="0000FF"/>
          <w:sz w:val="22"/>
          <w:szCs w:val="22"/>
        </w:rPr>
        <w:t>Conclusione</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fare un breve resoconto, anche annotandolo</w:t>
      </w:r>
    </w:p>
    <w:p w:rsidR="007D7DE3" w:rsidRPr="00DE6012" w:rsidRDefault="007D7DE3" w:rsidP="00DE6012">
      <w:pPr>
        <w:pStyle w:val="Paragrafoelenco"/>
        <w:numPr>
          <w:ilvl w:val="0"/>
          <w:numId w:val="1"/>
        </w:numPr>
        <w:spacing w:line="276" w:lineRule="auto"/>
        <w:jc w:val="both"/>
        <w:rPr>
          <w:rFonts w:ascii="Times New Roman" w:hAnsi="Times New Roman" w:cs="Times New Roman"/>
          <w:sz w:val="22"/>
          <w:szCs w:val="22"/>
        </w:rPr>
      </w:pPr>
      <w:r w:rsidRPr="00DE6012">
        <w:rPr>
          <w:rFonts w:ascii="Times New Roman" w:hAnsi="Times New Roman" w:cs="Times New Roman"/>
          <w:sz w:val="22"/>
          <w:szCs w:val="22"/>
        </w:rPr>
        <w:t>rispondere alle domande: com’è andata, quale frutto ha portato in me.</w:t>
      </w:r>
    </w:p>
    <w:p w:rsidR="007D7DE3" w:rsidRPr="00DE6012" w:rsidRDefault="008164B1" w:rsidP="00DE6012">
      <w:pPr>
        <w:jc w:val="both"/>
        <w:rPr>
          <w:rFonts w:ascii="Times New Roman" w:eastAsia="Times New Roman" w:hAnsi="Times New Roman" w:cs="Times New Roman"/>
          <w:b w:val="0"/>
          <w:bCs w:val="0"/>
          <w:color w:val="000000"/>
          <w:sz w:val="22"/>
          <w:szCs w:val="22"/>
          <w:shd w:val="clear" w:color="auto" w:fill="FFFFFF"/>
          <w:lang w:eastAsia="it-IT" w:bidi="ar-SA"/>
        </w:rPr>
      </w:pPr>
      <w:r>
        <w:rPr>
          <w:noProof/>
          <w:lang w:eastAsia="it-IT" w:bidi="ar-SA"/>
        </w:rPr>
        <w:drawing>
          <wp:anchor distT="0" distB="0" distL="114300" distR="114300" simplePos="0" relativeHeight="251661312" behindDoc="0" locked="0" layoutInCell="1" allowOverlap="1" wp14:anchorId="7159728C" wp14:editId="0F8C5E2C">
            <wp:simplePos x="0" y="0"/>
            <wp:positionH relativeFrom="margin">
              <wp:posOffset>-107315</wp:posOffset>
            </wp:positionH>
            <wp:positionV relativeFrom="margin">
              <wp:posOffset>1381125</wp:posOffset>
            </wp:positionV>
            <wp:extent cx="1829435" cy="914400"/>
            <wp:effectExtent l="0" t="0" r="0" b="0"/>
            <wp:wrapSquare wrapText="bothSides"/>
            <wp:docPr id="5" name="Immagine 5" descr="Risultati immagini per la parola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la parola di D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9435" cy="914400"/>
                    </a:xfrm>
                    <a:prstGeom prst="rect">
                      <a:avLst/>
                    </a:prstGeom>
                    <a:noFill/>
                    <a:ln>
                      <a:noFill/>
                    </a:ln>
                  </pic:spPr>
                </pic:pic>
              </a:graphicData>
            </a:graphic>
          </wp:anchor>
        </w:drawing>
      </w:r>
    </w:p>
    <w:p w:rsidR="008164B1" w:rsidRDefault="008164B1" w:rsidP="00DE6012">
      <w:pPr>
        <w:jc w:val="both"/>
        <w:rPr>
          <w:rFonts w:ascii="Times New Roman" w:hAnsi="Times New Roman" w:cs="Times New Roman"/>
          <w:color w:val="000000"/>
          <w:sz w:val="22"/>
          <w:szCs w:val="22"/>
        </w:rPr>
      </w:pPr>
    </w:p>
    <w:p w:rsidR="008164B1" w:rsidRDefault="007D7DE3" w:rsidP="00DE6012">
      <w:pPr>
        <w:jc w:val="both"/>
        <w:rPr>
          <w:rFonts w:ascii="Times New Roman" w:hAnsi="Times New Roman" w:cs="Times New Roman"/>
          <w:caps/>
          <w:color w:val="000000"/>
          <w:sz w:val="20"/>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164B1">
        <w:rPr>
          <w:rFonts w:ascii="Times New Roman" w:hAnsi="Times New Roman" w:cs="Times New Roman"/>
          <w:caps/>
          <w:color w:val="000000"/>
          <w:sz w:val="20"/>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INDICAZIONI PER </w:t>
      </w:r>
    </w:p>
    <w:p w:rsidR="007D7DE3" w:rsidRPr="008164B1" w:rsidRDefault="007D7DE3" w:rsidP="00DE6012">
      <w:pPr>
        <w:jc w:val="both"/>
        <w:rPr>
          <w:rFonts w:ascii="Times New Roman" w:hAnsi="Times New Roman" w:cs="Times New Roman"/>
          <w:caps/>
          <w:sz w:val="20"/>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164B1">
        <w:rPr>
          <w:rFonts w:ascii="Times New Roman" w:hAnsi="Times New Roman" w:cs="Times New Roman"/>
          <w:caps/>
          <w:color w:val="000000"/>
          <w:sz w:val="20"/>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“PREGARE LA PAROLA”</w:t>
      </w:r>
    </w:p>
    <w:p w:rsidR="007D7DE3" w:rsidRDefault="007D7DE3" w:rsidP="00DE6012">
      <w:pPr>
        <w:jc w:val="both"/>
        <w:rPr>
          <w:rFonts w:ascii="Times New Roman" w:hAnsi="Times New Roman" w:cs="Times New Roman"/>
          <w:sz w:val="22"/>
          <w:szCs w:val="22"/>
        </w:rPr>
      </w:pPr>
    </w:p>
    <w:p w:rsidR="008164B1" w:rsidRDefault="008164B1" w:rsidP="00DE6012">
      <w:pPr>
        <w:jc w:val="both"/>
        <w:rPr>
          <w:rFonts w:ascii="Times New Roman" w:hAnsi="Times New Roman" w:cs="Times New Roman"/>
          <w:sz w:val="22"/>
          <w:szCs w:val="22"/>
        </w:rPr>
      </w:pPr>
    </w:p>
    <w:p w:rsidR="008164B1" w:rsidRPr="00DE6012" w:rsidRDefault="008164B1" w:rsidP="00DE6012">
      <w:pPr>
        <w:jc w:val="both"/>
        <w:rPr>
          <w:rFonts w:ascii="Times New Roman" w:hAnsi="Times New Roman" w:cs="Times New Roman"/>
          <w:sz w:val="22"/>
          <w:szCs w:val="22"/>
        </w:rPr>
      </w:pPr>
    </w:p>
    <w:p w:rsidR="007D7DE3" w:rsidRPr="00DE6012" w:rsidRDefault="007D7DE3" w:rsidP="00DE6012">
      <w:pPr>
        <w:jc w:val="both"/>
        <w:rPr>
          <w:rFonts w:ascii="Times New Roman" w:hAnsi="Times New Roman" w:cs="Times New Roman"/>
          <w:sz w:val="22"/>
          <w:szCs w:val="22"/>
        </w:rPr>
      </w:pPr>
      <w:r w:rsidRPr="00DE6012">
        <w:rPr>
          <w:rFonts w:ascii="Times New Roman" w:hAnsi="Times New Roman" w:cs="Times New Roman"/>
          <w:sz w:val="22"/>
          <w:szCs w:val="22"/>
        </w:rPr>
        <w:t>1) Chiedi lo Spirito Santo</w:t>
      </w:r>
    </w:p>
    <w:p w:rsidR="007D7DE3" w:rsidRPr="00DE6012" w:rsidRDefault="007D7DE3"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Prima di iniziare la lettura prega lo Spirito che scenda in te, che “apra gli occhi del tuo cuore” e che ti riveli il volto di Dio non nella visione ma nella fede. Prega con la certezza di es</w:t>
      </w:r>
      <w:r w:rsidRPr="00DE6012">
        <w:rPr>
          <w:rFonts w:ascii="Times New Roman" w:hAnsi="Times New Roman" w:cs="Times New Roman"/>
          <w:b w:val="0"/>
          <w:sz w:val="22"/>
          <w:szCs w:val="22"/>
        </w:rPr>
        <w:softHyphen/>
        <w:t>sere esaudito perché Dio dona sempre lo Spirito santo a chi lo invoca con umiltà e docilità. E se vuoi prega così:</w:t>
      </w:r>
    </w:p>
    <w:p w:rsidR="007D7DE3" w:rsidRPr="008164B1" w:rsidRDefault="007D7DE3" w:rsidP="00DE6012">
      <w:pPr>
        <w:jc w:val="both"/>
        <w:rPr>
          <w:rFonts w:ascii="Times New Roman" w:hAnsi="Times New Roman" w:cs="Times New Roman"/>
          <w:b w:val="0"/>
          <w:i/>
          <w:sz w:val="22"/>
          <w:szCs w:val="22"/>
        </w:rPr>
      </w:pPr>
      <w:r w:rsidRPr="008164B1">
        <w:rPr>
          <w:rFonts w:ascii="Times New Roman" w:hAnsi="Times New Roman" w:cs="Times New Roman"/>
          <w:b w:val="0"/>
          <w:i/>
          <w:sz w:val="22"/>
          <w:szCs w:val="22"/>
        </w:rPr>
        <w:t>Dio nostro, Padre della luce, tu hai inviato nel mondo tuo fi</w:t>
      </w:r>
      <w:r w:rsidRPr="008164B1">
        <w:rPr>
          <w:rFonts w:ascii="Times New Roman" w:hAnsi="Times New Roman" w:cs="Times New Roman"/>
          <w:b w:val="0"/>
          <w:i/>
          <w:sz w:val="22"/>
          <w:szCs w:val="22"/>
        </w:rPr>
        <w:softHyphen/>
        <w:t xml:space="preserve">glio, Parola fatta carne per mostrarti a noi uomini. Invia ora il tuo Spirito Santo su di noi, </w:t>
      </w:r>
      <w:proofErr w:type="spellStart"/>
      <w:r w:rsidRPr="008164B1">
        <w:rPr>
          <w:rFonts w:ascii="Times New Roman" w:hAnsi="Times New Roman" w:cs="Times New Roman"/>
          <w:b w:val="0"/>
          <w:i/>
          <w:sz w:val="22"/>
          <w:szCs w:val="22"/>
        </w:rPr>
        <w:t>affinche</w:t>
      </w:r>
      <w:proofErr w:type="spellEnd"/>
      <w:r w:rsidRPr="008164B1">
        <w:rPr>
          <w:rFonts w:ascii="Times New Roman" w:hAnsi="Times New Roman" w:cs="Times New Roman"/>
          <w:b w:val="0"/>
          <w:i/>
          <w:sz w:val="22"/>
          <w:szCs w:val="22"/>
        </w:rPr>
        <w:t xml:space="preserve"> possiamo in</w:t>
      </w:r>
      <w:r w:rsidRPr="008164B1">
        <w:rPr>
          <w:rFonts w:ascii="Times New Roman" w:hAnsi="Times New Roman" w:cs="Times New Roman"/>
          <w:b w:val="0"/>
          <w:i/>
          <w:sz w:val="22"/>
          <w:szCs w:val="22"/>
        </w:rPr>
        <w:softHyphen/>
        <w:t xml:space="preserve">contrare Gesù Cristo in questa Parola che viene da Te, </w:t>
      </w:r>
      <w:proofErr w:type="spellStart"/>
      <w:r w:rsidRPr="008164B1">
        <w:rPr>
          <w:rFonts w:ascii="Times New Roman" w:hAnsi="Times New Roman" w:cs="Times New Roman"/>
          <w:b w:val="0"/>
          <w:i/>
          <w:sz w:val="22"/>
          <w:szCs w:val="22"/>
        </w:rPr>
        <w:t>affinche</w:t>
      </w:r>
      <w:proofErr w:type="spellEnd"/>
      <w:r w:rsidRPr="008164B1">
        <w:rPr>
          <w:rFonts w:ascii="Times New Roman" w:hAnsi="Times New Roman" w:cs="Times New Roman"/>
          <w:b w:val="0"/>
          <w:i/>
          <w:sz w:val="22"/>
          <w:szCs w:val="22"/>
        </w:rPr>
        <w:t xml:space="preserve"> lo conosciamo più intensamente e conoscendolo lo amiamo più to</w:t>
      </w:r>
      <w:r w:rsidRPr="008164B1">
        <w:rPr>
          <w:rFonts w:ascii="Times New Roman" w:hAnsi="Times New Roman" w:cs="Times New Roman"/>
          <w:b w:val="0"/>
          <w:i/>
          <w:sz w:val="22"/>
          <w:szCs w:val="22"/>
        </w:rPr>
        <w:softHyphen/>
        <w:t>talmente pervenendo così alla beatitudine del Regno. Amen</w:t>
      </w:r>
    </w:p>
    <w:p w:rsidR="007D7DE3" w:rsidRPr="00DE6012" w:rsidRDefault="007D7DE3" w:rsidP="00DE6012">
      <w:pPr>
        <w:jc w:val="both"/>
        <w:rPr>
          <w:rFonts w:ascii="Times New Roman" w:hAnsi="Times New Roman" w:cs="Times New Roman"/>
          <w:b w:val="0"/>
          <w:sz w:val="22"/>
          <w:szCs w:val="22"/>
        </w:rPr>
      </w:pPr>
    </w:p>
    <w:p w:rsidR="007D7DE3" w:rsidRPr="00DE6012" w:rsidRDefault="007D7DE3" w:rsidP="00DE6012">
      <w:pPr>
        <w:jc w:val="both"/>
        <w:rPr>
          <w:rFonts w:ascii="Times New Roman" w:hAnsi="Times New Roman" w:cs="Times New Roman"/>
          <w:sz w:val="22"/>
          <w:szCs w:val="22"/>
        </w:rPr>
      </w:pPr>
      <w:r w:rsidRPr="00DE6012">
        <w:rPr>
          <w:rFonts w:ascii="Times New Roman" w:hAnsi="Times New Roman" w:cs="Times New Roman"/>
          <w:sz w:val="22"/>
          <w:szCs w:val="22"/>
        </w:rPr>
        <w:t>2) Prendi la Bibbia, leggi e medita</w:t>
      </w:r>
    </w:p>
    <w:p w:rsidR="007D7DE3" w:rsidRPr="00DE6012" w:rsidRDefault="007D7DE3"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Leggi lentamente, riflettendo e cercando di imprimere nel cuore ciò che il testo dice. Leggi o i brani del lezionario o un libro biblico con continuità (lectio continua).</w:t>
      </w:r>
    </w:p>
    <w:p w:rsidR="007D7DE3" w:rsidRPr="00DE6012" w:rsidRDefault="007D7DE3"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Cerca con la Meditazione, aiutandoti eventualmente con discreti strumenti esegetici, patristici, spirituali, comprendendo in pro</w:t>
      </w:r>
      <w:r w:rsidRPr="00DE6012">
        <w:rPr>
          <w:rFonts w:ascii="Times New Roman" w:hAnsi="Times New Roman" w:cs="Times New Roman"/>
          <w:b w:val="0"/>
          <w:sz w:val="22"/>
          <w:szCs w:val="22"/>
        </w:rPr>
        <w:softHyphen/>
        <w:t xml:space="preserve">fondità e in estensione il testo. Rileggi eventualmente il testo cercando una </w:t>
      </w:r>
      <w:r w:rsidRPr="00DE6012">
        <w:rPr>
          <w:rFonts w:ascii="Times New Roman" w:hAnsi="Times New Roman" w:cs="Times New Roman"/>
          <w:b w:val="0"/>
          <w:sz w:val="22"/>
          <w:szCs w:val="22"/>
        </w:rPr>
        <w:lastRenderedPageBreak/>
        <w:t>evocazione profonda del messaggio in te. Rumina le parole nel tuo cuore e applica in te, alla tua situazione il mes</w:t>
      </w:r>
      <w:r w:rsidRPr="00DE6012">
        <w:rPr>
          <w:rFonts w:ascii="Times New Roman" w:hAnsi="Times New Roman" w:cs="Times New Roman"/>
          <w:b w:val="0"/>
          <w:sz w:val="22"/>
          <w:szCs w:val="22"/>
        </w:rPr>
        <w:softHyphen/>
        <w:t>saggio centrale del testo senza perderti nello psicologismo e senza finire per fare un esame di coscienza. Lasciati invece stu</w:t>
      </w:r>
      <w:r w:rsidRPr="00DE6012">
        <w:rPr>
          <w:rFonts w:ascii="Times New Roman" w:hAnsi="Times New Roman" w:cs="Times New Roman"/>
          <w:b w:val="0"/>
          <w:sz w:val="22"/>
          <w:szCs w:val="22"/>
        </w:rPr>
        <w:softHyphen/>
        <w:t>pire, attrarre dalla Parola. E’ Dio stresso che ti parla.</w:t>
      </w:r>
    </w:p>
    <w:p w:rsidR="007D7DE3" w:rsidRPr="00DE6012" w:rsidRDefault="007D7DE3" w:rsidP="00DE6012">
      <w:pPr>
        <w:jc w:val="both"/>
        <w:rPr>
          <w:rFonts w:ascii="Times New Roman" w:hAnsi="Times New Roman" w:cs="Times New Roman"/>
          <w:sz w:val="22"/>
          <w:szCs w:val="22"/>
        </w:rPr>
      </w:pPr>
    </w:p>
    <w:p w:rsidR="007D7DE3" w:rsidRPr="00DE6012" w:rsidRDefault="007D7DE3" w:rsidP="00DE6012">
      <w:pPr>
        <w:jc w:val="both"/>
        <w:rPr>
          <w:rFonts w:ascii="Times New Roman" w:hAnsi="Times New Roman" w:cs="Times New Roman"/>
          <w:sz w:val="22"/>
          <w:szCs w:val="22"/>
        </w:rPr>
      </w:pPr>
      <w:r w:rsidRPr="00DE6012">
        <w:rPr>
          <w:rFonts w:ascii="Times New Roman" w:hAnsi="Times New Roman" w:cs="Times New Roman"/>
          <w:sz w:val="22"/>
          <w:szCs w:val="22"/>
        </w:rPr>
        <w:t>3) Prega il Signore e contempla ciò che ti ha dato</w:t>
      </w:r>
    </w:p>
    <w:p w:rsidR="007D7DE3" w:rsidRPr="00DE6012" w:rsidRDefault="007D7DE3"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Parla Dio, rispondi a lui, agli inviti, alle vocazioni, alle a</w:t>
      </w:r>
      <w:r w:rsidRPr="00DE6012">
        <w:rPr>
          <w:rFonts w:ascii="Times New Roman" w:hAnsi="Times New Roman" w:cs="Times New Roman"/>
          <w:b w:val="0"/>
          <w:sz w:val="22"/>
          <w:szCs w:val="22"/>
        </w:rPr>
        <w:softHyphen/>
        <w:t>spirazioni, ai richiami, ai messaggi che ti ha rivolto nella sua Parola compresa nello Spirito santo.</w:t>
      </w:r>
    </w:p>
    <w:p w:rsidR="007D7DE3" w:rsidRPr="00DE6012" w:rsidRDefault="007D7DE3"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Prega con franchezza, con fiducia,, senza timore e senza scivola</w:t>
      </w:r>
      <w:r w:rsidRPr="00DE6012">
        <w:rPr>
          <w:rFonts w:ascii="Times New Roman" w:hAnsi="Times New Roman" w:cs="Times New Roman"/>
          <w:b w:val="0"/>
          <w:sz w:val="22"/>
          <w:szCs w:val="22"/>
        </w:rPr>
        <w:softHyphen/>
        <w:t>re nel pettegolezzo spirituale. Non mantenere gli sguardi su te stesso ma guarda a lui e attratto dal suo volto conosciuto ed e</w:t>
      </w:r>
      <w:r w:rsidRPr="00DE6012">
        <w:rPr>
          <w:rFonts w:ascii="Times New Roman" w:hAnsi="Times New Roman" w:cs="Times New Roman"/>
          <w:b w:val="0"/>
          <w:sz w:val="22"/>
          <w:szCs w:val="22"/>
        </w:rPr>
        <w:softHyphen/>
        <w:t>merso in Cristo seguilo sulle sue tracce senza guardare indietro. Lascia libere le tue capacità creative, di sensibilità, di emoti</w:t>
      </w:r>
      <w:r w:rsidRPr="00DE6012">
        <w:rPr>
          <w:rFonts w:ascii="Times New Roman" w:hAnsi="Times New Roman" w:cs="Times New Roman"/>
          <w:b w:val="0"/>
          <w:sz w:val="22"/>
          <w:szCs w:val="22"/>
        </w:rPr>
        <w:softHyphen/>
        <w:t>vità, di evocazione e mettile al servizio della Parola, nella ob</w:t>
      </w:r>
      <w:r w:rsidRPr="00DE6012">
        <w:rPr>
          <w:rFonts w:ascii="Times New Roman" w:hAnsi="Times New Roman" w:cs="Times New Roman"/>
          <w:b w:val="0"/>
          <w:sz w:val="22"/>
          <w:szCs w:val="22"/>
        </w:rPr>
        <w:softHyphen/>
        <w:t>bedienza al messaggio. Conserva questo messaggio nel tuo cuore, contemplalo nelle ore che ti restano, ridestalo se ti pare che si assopisca e poi vivi e agisci nel mondo, tra gli uomini, tra i fratelli, realizzando ciò che Dio ti ha detto. Prendi le risolu</w:t>
      </w:r>
      <w:r w:rsidRPr="00DE6012">
        <w:rPr>
          <w:rFonts w:ascii="Times New Roman" w:hAnsi="Times New Roman" w:cs="Times New Roman"/>
          <w:b w:val="0"/>
          <w:sz w:val="22"/>
          <w:szCs w:val="22"/>
        </w:rPr>
        <w:softHyphen/>
        <w:t>zioni pratiche in base alla tua vocazione e alla tua funzione tra gli uomini tenendo conto della lectio divina fatta.</w:t>
      </w:r>
    </w:p>
    <w:p w:rsidR="007D7DE3" w:rsidRPr="00DE6012" w:rsidRDefault="007D7DE3" w:rsidP="00DE6012">
      <w:pPr>
        <w:jc w:val="both"/>
        <w:rPr>
          <w:rFonts w:ascii="Times New Roman" w:hAnsi="Times New Roman" w:cs="Times New Roman"/>
          <w:b w:val="0"/>
          <w:sz w:val="22"/>
          <w:szCs w:val="22"/>
        </w:rPr>
      </w:pPr>
      <w:r w:rsidRPr="00DE6012">
        <w:rPr>
          <w:rFonts w:ascii="Times New Roman" w:hAnsi="Times New Roman" w:cs="Times New Roman"/>
          <w:b w:val="0"/>
          <w:sz w:val="22"/>
          <w:szCs w:val="22"/>
        </w:rPr>
        <w:t>Ma agisci, opera e impegnati a realizzare la Parola di Dio per non essere condannato da lui che ti giudicherà non su quello che hai capito o udito ma su quanto hai messo nella prassi privata, sociale, professionale, politica... in tutta la tua vita...!</w:t>
      </w:r>
    </w:p>
    <w:p w:rsidR="007D7DE3" w:rsidRPr="00DE6012" w:rsidRDefault="008164B1" w:rsidP="00DE6012">
      <w:pPr>
        <w:jc w:val="both"/>
        <w:rPr>
          <w:rFonts w:ascii="Times New Roman" w:hAnsi="Times New Roman" w:cs="Times New Roman"/>
          <w:sz w:val="22"/>
          <w:szCs w:val="22"/>
        </w:rPr>
      </w:pPr>
      <w:r>
        <w:rPr>
          <w:noProof/>
          <w:lang w:eastAsia="it-IT" w:bidi="ar-SA"/>
        </w:rPr>
        <w:drawing>
          <wp:anchor distT="0" distB="0" distL="114300" distR="114300" simplePos="0" relativeHeight="251662336" behindDoc="0" locked="0" layoutInCell="1" allowOverlap="1">
            <wp:simplePos x="687070" y="4932045"/>
            <wp:positionH relativeFrom="margin">
              <wp:align>center</wp:align>
            </wp:positionH>
            <wp:positionV relativeFrom="margin">
              <wp:align>bottom</wp:align>
            </wp:positionV>
            <wp:extent cx="2593340" cy="1360805"/>
            <wp:effectExtent l="0" t="0" r="0" b="0"/>
            <wp:wrapSquare wrapText="bothSides"/>
            <wp:docPr id="6" name="Immagine 6" descr="Risultati immagini per la parola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la parola di D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3340" cy="1360805"/>
                    </a:xfrm>
                    <a:prstGeom prst="rect">
                      <a:avLst/>
                    </a:prstGeom>
                    <a:noFill/>
                    <a:ln>
                      <a:noFill/>
                    </a:ln>
                  </pic:spPr>
                </pic:pic>
              </a:graphicData>
            </a:graphic>
          </wp:anchor>
        </w:drawing>
      </w:r>
    </w:p>
    <w:p w:rsidR="00C36AC5" w:rsidRPr="00DE6012" w:rsidRDefault="00C36AC5" w:rsidP="00DE6012">
      <w:pPr>
        <w:jc w:val="both"/>
        <w:rPr>
          <w:rFonts w:ascii="Times New Roman" w:eastAsia="Times New Roman" w:hAnsi="Times New Roman" w:cs="Times New Roman"/>
          <w:b w:val="0"/>
          <w:bCs w:val="0"/>
          <w:color w:val="000000"/>
          <w:sz w:val="22"/>
          <w:szCs w:val="22"/>
          <w:shd w:val="clear" w:color="auto" w:fill="FFFFFF"/>
          <w:lang w:eastAsia="it-IT" w:bidi="ar-SA"/>
        </w:rPr>
      </w:pPr>
    </w:p>
    <w:p w:rsidR="002F428A" w:rsidRPr="00DE6012" w:rsidRDefault="002F428A" w:rsidP="00DE6012">
      <w:pPr>
        <w:jc w:val="both"/>
        <w:rPr>
          <w:rFonts w:ascii="Times New Roman" w:hAnsi="Times New Roman" w:cs="Times New Roman"/>
          <w:sz w:val="22"/>
          <w:szCs w:val="22"/>
        </w:rPr>
      </w:pPr>
    </w:p>
    <w:p w:rsidR="002F428A" w:rsidRPr="007F630E" w:rsidRDefault="007F630E" w:rsidP="007F630E">
      <w:pPr>
        <w:pStyle w:val="Ocr11bj"/>
        <w:suppressAutoHyphens/>
        <w:ind w:left="720"/>
        <w:rPr>
          <w:smallCaps/>
          <w:color w:val="FF0000"/>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630E">
        <w:rPr>
          <w:smallCaps/>
          <w:color w:val="FF0000"/>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663360" behindDoc="0" locked="0" layoutInCell="1" allowOverlap="1" wp14:anchorId="14BE0B4E" wp14:editId="59C4741E">
            <wp:simplePos x="0" y="0"/>
            <wp:positionH relativeFrom="margin">
              <wp:posOffset>-133350</wp:posOffset>
            </wp:positionH>
            <wp:positionV relativeFrom="margin">
              <wp:posOffset>-373380</wp:posOffset>
            </wp:positionV>
            <wp:extent cx="1778635" cy="1858010"/>
            <wp:effectExtent l="0" t="0" r="0" b="8890"/>
            <wp:wrapSquare wrapText="bothSides"/>
            <wp:docPr id="7" name="Immagine 7" descr="Risultati immagini per lectio di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lectio divi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8635" cy="1858010"/>
                    </a:xfrm>
                    <a:prstGeom prst="rect">
                      <a:avLst/>
                    </a:prstGeom>
                    <a:noFill/>
                    <a:ln>
                      <a:noFill/>
                    </a:ln>
                  </pic:spPr>
                </pic:pic>
              </a:graphicData>
            </a:graphic>
          </wp:anchor>
        </w:drawing>
      </w:r>
      <w:r w:rsidR="002F428A" w:rsidRPr="007F630E">
        <w:rPr>
          <w:smallCaps/>
          <w:color w:val="FF0000"/>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la lectio divina</w:t>
      </w:r>
    </w:p>
    <w:p w:rsidR="002F428A" w:rsidRPr="00DE6012" w:rsidRDefault="002F428A" w:rsidP="00DE6012">
      <w:pPr>
        <w:pStyle w:val="Ocr11bj"/>
        <w:suppressAutoHyphens/>
      </w:pPr>
    </w:p>
    <w:p w:rsidR="007F630E" w:rsidRDefault="007F630E" w:rsidP="00DE6012">
      <w:pPr>
        <w:pStyle w:val="Ocr10ij"/>
        <w:suppressAutoHyphens/>
        <w:rPr>
          <w:b/>
          <w:bCs/>
          <w:sz w:val="22"/>
          <w:szCs w:val="22"/>
        </w:rPr>
      </w:pPr>
    </w:p>
    <w:p w:rsidR="007F630E" w:rsidRDefault="007F630E" w:rsidP="00DE6012">
      <w:pPr>
        <w:pStyle w:val="Ocr10ij"/>
        <w:suppressAutoHyphens/>
        <w:rPr>
          <w:b/>
          <w:bCs/>
          <w:sz w:val="22"/>
          <w:szCs w:val="22"/>
        </w:rPr>
      </w:pPr>
    </w:p>
    <w:p w:rsidR="002F428A" w:rsidRPr="00DE6012" w:rsidRDefault="002F428A" w:rsidP="00DE6012">
      <w:pPr>
        <w:pStyle w:val="Ocr10ij"/>
        <w:suppressAutoHyphens/>
        <w:rPr>
          <w:b/>
          <w:bCs/>
          <w:sz w:val="22"/>
          <w:szCs w:val="22"/>
        </w:rPr>
      </w:pPr>
      <w:r w:rsidRPr="00DE6012">
        <w:rPr>
          <w:b/>
          <w:bCs/>
          <w:sz w:val="22"/>
          <w:szCs w:val="22"/>
        </w:rPr>
        <w:t>La lectio divina è l'esercizio ordinato dell'ascolto personale della Parola.</w:t>
      </w:r>
    </w:p>
    <w:p w:rsidR="002F428A" w:rsidRDefault="002F428A" w:rsidP="00DE6012">
      <w:pPr>
        <w:pStyle w:val="Ocr10ij"/>
        <w:suppressAutoHyphens/>
        <w:rPr>
          <w:b/>
          <w:bCs/>
          <w:sz w:val="22"/>
          <w:szCs w:val="22"/>
        </w:rPr>
      </w:pPr>
    </w:p>
    <w:p w:rsidR="007F630E" w:rsidRDefault="007F630E" w:rsidP="00DE6012">
      <w:pPr>
        <w:pStyle w:val="Ocr10ij"/>
        <w:suppressAutoHyphens/>
        <w:rPr>
          <w:b/>
          <w:bCs/>
          <w:sz w:val="22"/>
          <w:szCs w:val="22"/>
        </w:rPr>
      </w:pPr>
    </w:p>
    <w:p w:rsidR="007F630E" w:rsidRPr="00DE6012" w:rsidRDefault="007F630E" w:rsidP="00DE6012">
      <w:pPr>
        <w:pStyle w:val="Ocr10ij"/>
        <w:suppressAutoHyphens/>
        <w:rPr>
          <w:b/>
          <w:bCs/>
          <w:sz w:val="22"/>
          <w:szCs w:val="22"/>
        </w:rPr>
      </w:pPr>
    </w:p>
    <w:p w:rsidR="002F428A" w:rsidRPr="00DE6012" w:rsidRDefault="002F428A" w:rsidP="00DE6012">
      <w:pPr>
        <w:pStyle w:val="Ocr10ij"/>
        <w:suppressAutoHyphens/>
        <w:rPr>
          <w:sz w:val="22"/>
          <w:szCs w:val="22"/>
        </w:rPr>
      </w:pPr>
      <w:r w:rsidRPr="00DE6012">
        <w:rPr>
          <w:b/>
          <w:bCs/>
          <w:sz w:val="22"/>
          <w:szCs w:val="22"/>
        </w:rPr>
        <w:t>Esercizio</w:t>
      </w:r>
      <w:r w:rsidRPr="00DE6012">
        <w:rPr>
          <w:sz w:val="22"/>
          <w:szCs w:val="22"/>
        </w:rPr>
        <w:t xml:space="preserve">: </w:t>
      </w:r>
      <w:r w:rsidRPr="00DE6012">
        <w:rPr>
          <w:i w:val="0"/>
          <w:iCs w:val="0"/>
          <w:sz w:val="22"/>
          <w:szCs w:val="22"/>
        </w:rPr>
        <w:t>è qualcosa di attivo e, per questo, è importante.</w:t>
      </w:r>
    </w:p>
    <w:p w:rsidR="002F428A" w:rsidRPr="00DE6012" w:rsidRDefault="002F428A" w:rsidP="00DE6012">
      <w:pPr>
        <w:pStyle w:val="Ocr10j"/>
        <w:rPr>
          <w:sz w:val="22"/>
          <w:szCs w:val="22"/>
        </w:rPr>
      </w:pPr>
      <w:r w:rsidRPr="00DE6012">
        <w:rPr>
          <w:sz w:val="22"/>
          <w:szCs w:val="22"/>
        </w:rPr>
        <w:t>Nella nostra esperienza religiosa ci sono parecchie co</w:t>
      </w:r>
      <w:r w:rsidRPr="00DE6012">
        <w:rPr>
          <w:sz w:val="22"/>
          <w:szCs w:val="22"/>
        </w:rPr>
        <w:softHyphen/>
        <w:t>se passive, che facciamo condotti da altri o per abitudi</w:t>
      </w:r>
      <w:r w:rsidRPr="00DE6012">
        <w:rPr>
          <w:sz w:val="22"/>
          <w:szCs w:val="22"/>
        </w:rPr>
        <w:softHyphen/>
        <w:t>ne. La lectio è un momento in cui uno si mette, si decide, cammina. Gli Esercizi spirituali non sono, pri</w:t>
      </w:r>
      <w:r w:rsidRPr="00DE6012">
        <w:rPr>
          <w:sz w:val="22"/>
          <w:szCs w:val="22"/>
        </w:rPr>
        <w:softHyphen/>
        <w:t>mariamente, l'ascolto della predicazione: sono movi</w:t>
      </w:r>
      <w:r w:rsidRPr="00DE6012">
        <w:rPr>
          <w:sz w:val="22"/>
          <w:szCs w:val="22"/>
        </w:rPr>
        <w:softHyphen/>
        <w:t>mento, attività personale di preghiera e di contem</w:t>
      </w:r>
      <w:r w:rsidRPr="00DE6012">
        <w:rPr>
          <w:sz w:val="22"/>
          <w:szCs w:val="22"/>
        </w:rPr>
        <w:softHyphen/>
        <w:t>plazione.</w:t>
      </w:r>
    </w:p>
    <w:p w:rsidR="002F428A" w:rsidRPr="00DE6012" w:rsidRDefault="002F428A" w:rsidP="00DE6012">
      <w:pPr>
        <w:pStyle w:val="Ocr10l"/>
        <w:suppressAutoHyphens/>
        <w:jc w:val="both"/>
        <w:rPr>
          <w:sz w:val="22"/>
          <w:szCs w:val="22"/>
        </w:rPr>
      </w:pPr>
      <w:r w:rsidRPr="00DE6012">
        <w:rPr>
          <w:sz w:val="22"/>
          <w:szCs w:val="22"/>
        </w:rPr>
        <w:t>La lectio divina è una di queste attività.</w:t>
      </w:r>
    </w:p>
    <w:p w:rsidR="002F428A" w:rsidRPr="00DE6012" w:rsidRDefault="002F428A" w:rsidP="00DE6012">
      <w:pPr>
        <w:pStyle w:val="Ocr10l"/>
        <w:suppressAutoHyphens/>
        <w:jc w:val="both"/>
        <w:rPr>
          <w:sz w:val="22"/>
          <w:szCs w:val="22"/>
        </w:rPr>
      </w:pPr>
      <w:r w:rsidRPr="007F630E">
        <w:rPr>
          <w:b/>
          <w:i/>
          <w:iCs/>
          <w:sz w:val="22"/>
          <w:szCs w:val="22"/>
        </w:rPr>
        <w:t>Ordinato</w:t>
      </w:r>
      <w:r w:rsidRPr="007F630E">
        <w:rPr>
          <w:b/>
          <w:sz w:val="22"/>
          <w:szCs w:val="22"/>
        </w:rPr>
        <w:t>:</w:t>
      </w:r>
      <w:r w:rsidRPr="00DE6012">
        <w:rPr>
          <w:sz w:val="22"/>
          <w:szCs w:val="22"/>
        </w:rPr>
        <w:t xml:space="preserve"> è un esercizio con una sua dinamica interna, semplicissima e che noi, spesso, dimentichiamo. Di conseguenza troviamo la Scrittura arida e concludia</w:t>
      </w:r>
      <w:r w:rsidRPr="00DE6012">
        <w:rPr>
          <w:sz w:val="22"/>
          <w:szCs w:val="22"/>
        </w:rPr>
        <w:softHyphen/>
        <w:t>mo che non ci serve per pregare.</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b w:val="0"/>
          <w:bCs w:val="0"/>
          <w:sz w:val="22"/>
          <w:szCs w:val="22"/>
        </w:rPr>
        <w:t>Dell'ascolto</w:t>
      </w:r>
      <w:r w:rsidRPr="00DE6012">
        <w:rPr>
          <w:rFonts w:ascii="Times New Roman" w:hAnsi="Times New Roman" w:cs="Times New Roman"/>
          <w:sz w:val="22"/>
          <w:szCs w:val="22"/>
        </w:rPr>
        <w:t xml:space="preserve"> </w:t>
      </w:r>
      <w:r w:rsidRPr="00DE6012">
        <w:rPr>
          <w:rFonts w:ascii="Times New Roman" w:hAnsi="Times New Roman" w:cs="Times New Roman"/>
          <w:i/>
          <w:iCs/>
          <w:sz w:val="22"/>
          <w:szCs w:val="22"/>
        </w:rPr>
        <w:t>: la lectio è un ascolto, un ricevere la Paro</w:t>
      </w:r>
      <w:r w:rsidRPr="00DE6012">
        <w:rPr>
          <w:rFonts w:ascii="Times New Roman" w:hAnsi="Times New Roman" w:cs="Times New Roman"/>
          <w:i/>
          <w:iCs/>
          <w:sz w:val="22"/>
          <w:szCs w:val="22"/>
        </w:rPr>
        <w:softHyphen/>
        <w:t>la come dono. Le caratteristiche di questo ascolto so</w:t>
      </w:r>
      <w:r w:rsidRPr="00DE6012">
        <w:rPr>
          <w:rFonts w:ascii="Times New Roman" w:hAnsi="Times New Roman" w:cs="Times New Roman"/>
          <w:i/>
          <w:iCs/>
          <w:sz w:val="22"/>
          <w:szCs w:val="22"/>
        </w:rPr>
        <w:softHyphen/>
        <w:t>no quelle di Maria che, dopo aver ascoltato, obbedisce</w:t>
      </w:r>
      <w:r w:rsidRPr="00DE6012">
        <w:rPr>
          <w:rFonts w:ascii="Times New Roman" w:hAnsi="Times New Roman" w:cs="Times New Roman"/>
          <w:sz w:val="22"/>
          <w:szCs w:val="22"/>
        </w:rPr>
        <w:t xml:space="preserve"> </w:t>
      </w:r>
      <w:r w:rsidRPr="00DE6012">
        <w:rPr>
          <w:rFonts w:ascii="Times New Roman" w:hAnsi="Times New Roman" w:cs="Times New Roman"/>
          <w:i/>
          <w:iCs/>
          <w:sz w:val="22"/>
          <w:szCs w:val="22"/>
        </w:rPr>
        <w:t>e dice: «Si faccia di me secondo la Tua Parola». Un</w:t>
      </w:r>
      <w:r w:rsidRPr="00DE6012">
        <w:rPr>
          <w:rFonts w:ascii="Times New Roman" w:hAnsi="Times New Roman" w:cs="Times New Roman"/>
          <w:sz w:val="22"/>
          <w:szCs w:val="22"/>
        </w:rPr>
        <w:t xml:space="preserve"> </w:t>
      </w:r>
      <w:r w:rsidRPr="00DE6012">
        <w:rPr>
          <w:rFonts w:ascii="Times New Roman" w:hAnsi="Times New Roman" w:cs="Times New Roman"/>
          <w:i/>
          <w:iCs/>
          <w:sz w:val="22"/>
          <w:szCs w:val="22"/>
        </w:rPr>
        <w:t xml:space="preserve">ascolto, quindi, fatto in atteggiamento di adorazione e </w:t>
      </w:r>
    </w:p>
    <w:p w:rsidR="002F428A" w:rsidRPr="00DE6012" w:rsidRDefault="002F428A" w:rsidP="00DE6012">
      <w:pPr>
        <w:pStyle w:val="Ocr11j"/>
      </w:pPr>
      <w:r w:rsidRPr="00DE6012">
        <w:t>di sottomissione. Nella Scrittura non dobbiamo cerca</w:t>
      </w:r>
      <w:r w:rsidRPr="00DE6012">
        <w:softHyphen/>
        <w:t>re qualcosa da dire ad altri o qualcosa che ci interessi; dobbiamo lasciare che Dio ci parli.</w:t>
      </w:r>
    </w:p>
    <w:p w:rsidR="002F428A" w:rsidRPr="00DE6012" w:rsidRDefault="002F428A" w:rsidP="007F630E">
      <w:pPr>
        <w:pStyle w:val="Ocr11ij"/>
      </w:pPr>
      <w:r w:rsidRPr="007F630E">
        <w:rPr>
          <w:b/>
          <w:color w:val="FF0000"/>
        </w:rPr>
        <w:t>Personale</w:t>
      </w:r>
      <w:r w:rsidRPr="007F630E">
        <w:rPr>
          <w:b/>
          <w:i w:val="0"/>
          <w:iCs w:val="0"/>
          <w:color w:val="FF0000"/>
        </w:rPr>
        <w:t>:</w:t>
      </w:r>
      <w:r w:rsidRPr="007F630E">
        <w:rPr>
          <w:i w:val="0"/>
          <w:iCs w:val="0"/>
          <w:color w:val="FF0000"/>
        </w:rPr>
        <w:t xml:space="preserve"> </w:t>
      </w:r>
      <w:r w:rsidRPr="00DE6012">
        <w:rPr>
          <w:i w:val="0"/>
          <w:iCs w:val="0"/>
        </w:rPr>
        <w:t>non è l'ascolto di una predica, di una ome</w:t>
      </w:r>
      <w:r w:rsidRPr="00DE6012">
        <w:rPr>
          <w:i w:val="0"/>
          <w:iCs w:val="0"/>
        </w:rPr>
        <w:softHyphen/>
        <w:t xml:space="preserve">lia, di una parola letta nella Chiesa. È </w:t>
      </w:r>
      <w:r w:rsidR="007F630E">
        <w:t>momento</w:t>
      </w:r>
      <w:r w:rsidRPr="00DE6012">
        <w:t xml:space="preserve"> personale dell'ascolto </w:t>
      </w:r>
      <w:r w:rsidRPr="00DE6012">
        <w:rPr>
          <w:i w:val="0"/>
          <w:iCs w:val="0"/>
        </w:rPr>
        <w:t>che fa da corrispondente necessa</w:t>
      </w:r>
      <w:r w:rsidRPr="00DE6012">
        <w:rPr>
          <w:i w:val="0"/>
          <w:iCs w:val="0"/>
        </w:rPr>
        <w:softHyphen/>
        <w:t>rio al momento comunitario. C'è una relazione strettis</w:t>
      </w:r>
      <w:r w:rsidRPr="00DE6012">
        <w:rPr>
          <w:i w:val="0"/>
          <w:iCs w:val="0"/>
        </w:rPr>
        <w:softHyphen/>
        <w:t>sima tra la parola letta nella liturgia e la lectio: la</w:t>
      </w:r>
      <w:r w:rsidRPr="00DE6012">
        <w:t xml:space="preserve"> </w:t>
      </w:r>
      <w:r w:rsidRPr="00DE6012">
        <w:rPr>
          <w:i w:val="0"/>
          <w:iCs w:val="0"/>
        </w:rPr>
        <w:t>lectio è come il prolungamento e la preparazione per</w:t>
      </w:r>
      <w:r w:rsidRPr="00DE6012">
        <w:rPr>
          <w:i w:val="0"/>
          <w:iCs w:val="0"/>
        </w:rPr>
        <w:softHyphen/>
        <w:t>sonale dell'ascolto comunitario. Senza l'ascolto comu</w:t>
      </w:r>
      <w:r w:rsidRPr="00DE6012">
        <w:rPr>
          <w:i w:val="0"/>
          <w:iCs w:val="0"/>
        </w:rPr>
        <w:softHyphen/>
        <w:t xml:space="preserve">nitario la lectio divina diventa individualismo; </w:t>
      </w:r>
      <w:r w:rsidRPr="007F630E">
        <w:rPr>
          <w:i w:val="0"/>
          <w:iCs w:val="0"/>
        </w:rPr>
        <w:t>senza</w:t>
      </w:r>
      <w:r w:rsidRPr="007F630E">
        <w:rPr>
          <w:i w:val="0"/>
        </w:rPr>
        <w:t xml:space="preserve"> </w:t>
      </w:r>
      <w:r w:rsidRPr="007F630E">
        <w:rPr>
          <w:i w:val="0"/>
          <w:iCs w:val="0"/>
        </w:rPr>
        <w:t>la lectio divina l'asco</w:t>
      </w:r>
      <w:r w:rsidR="007F630E" w:rsidRPr="007F630E">
        <w:rPr>
          <w:i w:val="0"/>
          <w:iCs w:val="0"/>
        </w:rPr>
        <w:t>lto comunitario cade nel generi</w:t>
      </w:r>
      <w:r w:rsidRPr="007F630E">
        <w:rPr>
          <w:i w:val="0"/>
        </w:rPr>
        <w:t>cìsmo.</w:t>
      </w:r>
    </w:p>
    <w:p w:rsidR="002F428A" w:rsidRPr="00DE6012" w:rsidRDefault="002F428A" w:rsidP="00DE6012">
      <w:pPr>
        <w:pStyle w:val="Ocr11ij"/>
        <w:rPr>
          <w:i w:val="0"/>
          <w:iCs w:val="0"/>
        </w:rPr>
      </w:pPr>
      <w:r w:rsidRPr="00DE6012">
        <w:rPr>
          <w:b/>
          <w:bCs/>
        </w:rPr>
        <w:t>Della Parola</w:t>
      </w:r>
      <w:r w:rsidRPr="00DE6012">
        <w:t xml:space="preserve">: </w:t>
      </w:r>
      <w:r w:rsidRPr="00DE6012">
        <w:rPr>
          <w:i w:val="0"/>
          <w:iCs w:val="0"/>
        </w:rPr>
        <w:t>è Dio che parla, Cristo che parla, lo</w:t>
      </w:r>
      <w:r w:rsidRPr="00DE6012">
        <w:t xml:space="preserve"> </w:t>
      </w:r>
      <w:r w:rsidRPr="00DE6012">
        <w:rPr>
          <w:i w:val="0"/>
          <w:iCs w:val="0"/>
        </w:rPr>
        <w:t>Spirito che parla. Mi parla la Parola che mi ha creato,</w:t>
      </w:r>
      <w:r w:rsidRPr="00DE6012">
        <w:t xml:space="preserve"> </w:t>
      </w:r>
      <w:r w:rsidRPr="00DE6012">
        <w:rPr>
          <w:i w:val="0"/>
          <w:iCs w:val="0"/>
        </w:rPr>
        <w:t xml:space="preserve">che ha il segreto della mia vita, la </w:t>
      </w:r>
      <w:r w:rsidRPr="00DE6012">
        <w:rPr>
          <w:i w:val="0"/>
          <w:iCs w:val="0"/>
        </w:rPr>
        <w:lastRenderedPageBreak/>
        <w:t>chiave delle mie</w:t>
      </w:r>
      <w:r w:rsidRPr="00DE6012">
        <w:t xml:space="preserve"> </w:t>
      </w:r>
      <w:r w:rsidRPr="00DE6012">
        <w:rPr>
          <w:i w:val="0"/>
          <w:iCs w:val="0"/>
        </w:rPr>
        <w:t>situazioni presenti, che ha il segreto del cammino del</w:t>
      </w:r>
      <w:r w:rsidRPr="00DE6012">
        <w:rPr>
          <w:i w:val="0"/>
          <w:iCs w:val="0"/>
        </w:rPr>
        <w:softHyphen/>
        <w:t>la Chiesa, la chiave delle situazioni storiche presenti.</w:t>
      </w:r>
      <w:r w:rsidRPr="00DE6012">
        <w:t xml:space="preserve"> </w:t>
      </w:r>
      <w:r w:rsidRPr="00DE6012">
        <w:rPr>
          <w:i w:val="0"/>
          <w:iCs w:val="0"/>
        </w:rPr>
        <w:t>Mi parla lo Spirito che penetra ogni realtà economica,</w:t>
      </w:r>
      <w:r w:rsidRPr="00DE6012">
        <w:t xml:space="preserve"> </w:t>
      </w:r>
      <w:r w:rsidRPr="00DE6012">
        <w:rPr>
          <w:i w:val="0"/>
          <w:iCs w:val="0"/>
        </w:rPr>
        <w:t>sociale, politica, culturale del mondo. È sempre ascol</w:t>
      </w:r>
      <w:r w:rsidRPr="00DE6012">
        <w:rPr>
          <w:i w:val="0"/>
          <w:iCs w:val="0"/>
        </w:rPr>
        <w:softHyphen/>
        <w:t>to della Parola con la maiuscola: della Parola che ha</w:t>
      </w:r>
      <w:r w:rsidRPr="00DE6012">
        <w:t xml:space="preserve"> </w:t>
      </w:r>
      <w:r w:rsidRPr="00DE6012">
        <w:rPr>
          <w:i w:val="0"/>
          <w:iCs w:val="0"/>
        </w:rPr>
        <w:t>Fatto il mondo, che lo sostiene, lo guida e lo regge.</w:t>
      </w:r>
    </w:p>
    <w:p w:rsidR="002F428A" w:rsidRPr="00DE6012" w:rsidRDefault="002F428A" w:rsidP="00DE6012">
      <w:pPr>
        <w:pStyle w:val="Ocr11ij"/>
      </w:pPr>
    </w:p>
    <w:p w:rsidR="002F428A" w:rsidRPr="00DE6012" w:rsidRDefault="002F428A" w:rsidP="00DE6012">
      <w:pPr>
        <w:pStyle w:val="Ocr11bj"/>
        <w:numPr>
          <w:ilvl w:val="0"/>
          <w:numId w:val="2"/>
        </w:numPr>
        <w:suppressAutoHyphens/>
      </w:pPr>
      <w:r w:rsidRPr="007F630E">
        <w:rPr>
          <w:color w:val="FF0000"/>
        </w:rPr>
        <w:t>La struttura della lectio divina</w:t>
      </w:r>
    </w:p>
    <w:p w:rsidR="002F428A" w:rsidRPr="00DE6012" w:rsidRDefault="002F428A" w:rsidP="00DE6012">
      <w:pPr>
        <w:pStyle w:val="Ocr11j"/>
      </w:pPr>
      <w:r w:rsidRPr="00DE6012">
        <w:t xml:space="preserve">La lectio divina ha una storia di almeno 2.500 anni perché si faceva già nell'Antico Testamento. La </w:t>
      </w:r>
      <w:proofErr w:type="spellStart"/>
      <w:r w:rsidRPr="00DE6012">
        <w:t>prati</w:t>
      </w:r>
      <w:r w:rsidRPr="00DE6012">
        <w:softHyphen/>
        <w:t>lavano</w:t>
      </w:r>
      <w:proofErr w:type="spellEnd"/>
      <w:r w:rsidRPr="00DE6012">
        <w:t xml:space="preserve"> i profeti rispetto alle tradizioni precedenti, i saggi rispetto ai profeti e anche i rabbini la conosceva</w:t>
      </w:r>
      <w:r w:rsidRPr="00DE6012">
        <w:softHyphen/>
        <w:t>no bene.</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xml:space="preserve">Una </w:t>
      </w:r>
      <w:proofErr w:type="spellStart"/>
      <w:r w:rsidRPr="00DE6012">
        <w:rPr>
          <w:rFonts w:ascii="Times New Roman" w:hAnsi="Times New Roman" w:cs="Times New Roman"/>
          <w:sz w:val="22"/>
          <w:szCs w:val="22"/>
        </w:rPr>
        <w:t>una</w:t>
      </w:r>
      <w:proofErr w:type="spellEnd"/>
      <w:r w:rsidRPr="00DE6012">
        <w:rPr>
          <w:rFonts w:ascii="Times New Roman" w:hAnsi="Times New Roman" w:cs="Times New Roman"/>
          <w:sz w:val="22"/>
          <w:szCs w:val="22"/>
        </w:rPr>
        <w:t xml:space="preserve"> struttura semplicissima che è stata codificata dai Padri della Chiesa e dagli scrittori medioevali. Si compone di tre tappe fondamentali che possono diven</w:t>
      </w:r>
      <w:r w:rsidRPr="00DE6012">
        <w:rPr>
          <w:rFonts w:ascii="Times New Roman" w:hAnsi="Times New Roman" w:cs="Times New Roman"/>
          <w:sz w:val="22"/>
          <w:szCs w:val="22"/>
        </w:rPr>
        <w:softHyphen/>
        <w:t>tare quattro o sette, quando la si voglia esplicitare nella sua valenza profonda.</w:t>
      </w:r>
    </w:p>
    <w:p w:rsidR="002F428A" w:rsidRPr="00DE6012" w:rsidRDefault="007F630E" w:rsidP="00DE6012">
      <w:pPr>
        <w:pStyle w:val="Ocr12ij"/>
        <w:rPr>
          <w:i w:val="0"/>
          <w:iCs w:val="0"/>
          <w:sz w:val="22"/>
          <w:szCs w:val="22"/>
        </w:rPr>
      </w:pPr>
      <w:r>
        <w:rPr>
          <w:b/>
          <w:bCs/>
          <w:i w:val="0"/>
          <w:iCs w:val="0"/>
          <w:sz w:val="22"/>
          <w:szCs w:val="22"/>
        </w:rPr>
        <w:t>Lectio, meditatio, contempl</w:t>
      </w:r>
      <w:r w:rsidR="002F428A" w:rsidRPr="00DE6012">
        <w:rPr>
          <w:b/>
          <w:bCs/>
          <w:i w:val="0"/>
          <w:iCs w:val="0"/>
          <w:sz w:val="22"/>
          <w:szCs w:val="22"/>
        </w:rPr>
        <w:t>atio sono le tre tappe</w:t>
      </w:r>
      <w:r w:rsidR="002F428A" w:rsidRPr="00DE6012">
        <w:rPr>
          <w:sz w:val="22"/>
          <w:szCs w:val="22"/>
        </w:rPr>
        <w:t xml:space="preserve">, </w:t>
      </w:r>
      <w:r w:rsidR="002F428A" w:rsidRPr="00DE6012">
        <w:rPr>
          <w:i w:val="0"/>
          <w:iCs w:val="0"/>
          <w:sz w:val="22"/>
          <w:szCs w:val="22"/>
        </w:rPr>
        <w:t>da</w:t>
      </w:r>
      <w:r w:rsidR="002F428A" w:rsidRPr="00DE6012">
        <w:rPr>
          <w:sz w:val="22"/>
          <w:szCs w:val="22"/>
        </w:rPr>
        <w:t xml:space="preserve"> </w:t>
      </w:r>
      <w:r w:rsidR="002F428A" w:rsidRPr="00DE6012">
        <w:rPr>
          <w:i w:val="0"/>
          <w:iCs w:val="0"/>
          <w:sz w:val="22"/>
          <w:szCs w:val="22"/>
        </w:rPr>
        <w:t>sempre recepite e vissute dalla Chiesa, che non si de</w:t>
      </w:r>
      <w:r w:rsidR="002F428A" w:rsidRPr="00DE6012">
        <w:rPr>
          <w:i w:val="0"/>
          <w:iCs w:val="0"/>
          <w:sz w:val="22"/>
          <w:szCs w:val="22"/>
        </w:rPr>
        <w:softHyphen/>
        <w:t>vono trascurare o saltare.</w:t>
      </w:r>
    </w:p>
    <w:p w:rsidR="002F428A" w:rsidRPr="00DE6012" w:rsidRDefault="002F428A" w:rsidP="00DE6012">
      <w:pPr>
        <w:pStyle w:val="Ocr12ij"/>
        <w:rPr>
          <w:sz w:val="22"/>
          <w:szCs w:val="22"/>
        </w:rPr>
      </w:pPr>
    </w:p>
    <w:p w:rsidR="002F428A" w:rsidRPr="00DE6012" w:rsidRDefault="002F428A" w:rsidP="00DE6012">
      <w:pPr>
        <w:pStyle w:val="Ocr12ij"/>
        <w:rPr>
          <w:sz w:val="22"/>
          <w:szCs w:val="22"/>
        </w:rPr>
      </w:pPr>
      <w:r w:rsidRPr="00DE6012">
        <w:rPr>
          <w:b/>
          <w:bCs/>
          <w:i w:val="0"/>
          <w:iCs w:val="0"/>
          <w:sz w:val="22"/>
          <w:szCs w:val="22"/>
        </w:rPr>
        <w:t xml:space="preserve"> A - Lectio</w:t>
      </w:r>
      <w:r w:rsidRPr="00DE6012">
        <w:rPr>
          <w:sz w:val="22"/>
          <w:szCs w:val="22"/>
        </w:rPr>
        <w:t xml:space="preserve"> </w:t>
      </w:r>
      <w:r w:rsidRPr="00DE6012">
        <w:rPr>
          <w:i w:val="0"/>
          <w:iCs w:val="0"/>
          <w:sz w:val="22"/>
          <w:szCs w:val="22"/>
        </w:rPr>
        <w:t>vuol dire leggere e rileggere il testo sacro per</w:t>
      </w:r>
      <w:r w:rsidRPr="00DE6012">
        <w:rPr>
          <w:sz w:val="22"/>
          <w:szCs w:val="22"/>
        </w:rPr>
        <w:t xml:space="preserve"> </w:t>
      </w:r>
      <w:r w:rsidRPr="00DE6012">
        <w:rPr>
          <w:i w:val="0"/>
          <w:iCs w:val="0"/>
          <w:sz w:val="22"/>
          <w:szCs w:val="22"/>
        </w:rPr>
        <w:t>coglierne gli elementi portanti. L'operazione è facilissi</w:t>
      </w:r>
      <w:r w:rsidRPr="00DE6012">
        <w:rPr>
          <w:i w:val="0"/>
          <w:iCs w:val="0"/>
          <w:sz w:val="22"/>
          <w:szCs w:val="22"/>
        </w:rPr>
        <w:softHyphen/>
        <w:t>ma: si fa attenzione ai verbi, ai soggetti, ai sentimenti,</w:t>
      </w:r>
      <w:r w:rsidRPr="00DE6012">
        <w:rPr>
          <w:sz w:val="22"/>
          <w:szCs w:val="22"/>
        </w:rPr>
        <w:t xml:space="preserve"> </w:t>
      </w:r>
      <w:r w:rsidRPr="00DE6012">
        <w:rPr>
          <w:i w:val="0"/>
          <w:iCs w:val="0"/>
          <w:sz w:val="22"/>
          <w:szCs w:val="22"/>
        </w:rPr>
        <w:t>alla qualità dell'azione, ai fatti che si susseguono in</w:t>
      </w:r>
      <w:r w:rsidRPr="00DE6012">
        <w:rPr>
          <w:sz w:val="22"/>
          <w:szCs w:val="22"/>
        </w:rPr>
        <w:t xml:space="preserve"> </w:t>
      </w:r>
      <w:r w:rsidRPr="00DE6012">
        <w:rPr>
          <w:i w:val="0"/>
          <w:iCs w:val="0"/>
          <w:sz w:val="22"/>
          <w:szCs w:val="22"/>
        </w:rPr>
        <w:t>maniera consecutiva o in maniera polemica. Se non do</w:t>
      </w:r>
      <w:r w:rsidRPr="00DE6012">
        <w:rPr>
          <w:sz w:val="22"/>
          <w:szCs w:val="22"/>
        </w:rPr>
        <w:t xml:space="preserve"> </w:t>
      </w:r>
      <w:r w:rsidRPr="00DE6012">
        <w:rPr>
          <w:i w:val="0"/>
          <w:iCs w:val="0"/>
          <w:sz w:val="22"/>
          <w:szCs w:val="22"/>
        </w:rPr>
        <w:t>il testo per scontato, se non mi accontento di una</w:t>
      </w:r>
      <w:r w:rsidRPr="00DE6012">
        <w:rPr>
          <w:sz w:val="22"/>
          <w:szCs w:val="22"/>
        </w:rPr>
        <w:t xml:space="preserve"> </w:t>
      </w:r>
      <w:r w:rsidRPr="00DE6012">
        <w:rPr>
          <w:i w:val="0"/>
          <w:iCs w:val="0"/>
          <w:sz w:val="22"/>
          <w:szCs w:val="22"/>
        </w:rPr>
        <w:t>prima lettura, mi rivelerà qualcosa di nuovo ogni volta</w:t>
      </w:r>
      <w:r w:rsidRPr="00DE6012">
        <w:rPr>
          <w:sz w:val="22"/>
          <w:szCs w:val="22"/>
        </w:rPr>
        <w:t xml:space="preserve"> </w:t>
      </w:r>
      <w:r w:rsidRPr="00DE6012">
        <w:rPr>
          <w:i w:val="0"/>
          <w:iCs w:val="0"/>
          <w:sz w:val="22"/>
          <w:szCs w:val="22"/>
        </w:rPr>
        <w:t>che lo leggo. Mi verranno alla mente passi analoghi o</w:t>
      </w:r>
      <w:r w:rsidRPr="00DE6012">
        <w:rPr>
          <w:sz w:val="22"/>
          <w:szCs w:val="22"/>
        </w:rPr>
        <w:t xml:space="preserve"> </w:t>
      </w:r>
      <w:r w:rsidRPr="00DE6012">
        <w:rPr>
          <w:i w:val="0"/>
          <w:iCs w:val="0"/>
          <w:sz w:val="22"/>
          <w:szCs w:val="22"/>
        </w:rPr>
        <w:t>affini della Scrittura riattivando la memoria biblica.</w:t>
      </w:r>
      <w:r w:rsidRPr="00DE6012">
        <w:rPr>
          <w:sz w:val="22"/>
          <w:szCs w:val="22"/>
        </w:rPr>
        <w:t xml:space="preserve"> </w:t>
      </w:r>
      <w:r w:rsidRPr="00DE6012">
        <w:rPr>
          <w:i w:val="0"/>
          <w:iCs w:val="0"/>
          <w:sz w:val="22"/>
          <w:szCs w:val="22"/>
        </w:rPr>
        <w:t>La lectio si allarga dal contesto immediato a quello</w:t>
      </w:r>
      <w:r w:rsidRPr="00DE6012">
        <w:rPr>
          <w:sz w:val="22"/>
          <w:szCs w:val="22"/>
        </w:rPr>
        <w:t xml:space="preserve"> </w:t>
      </w:r>
      <w:r w:rsidRPr="00DE6012">
        <w:rPr>
          <w:i w:val="0"/>
          <w:iCs w:val="0"/>
          <w:sz w:val="22"/>
          <w:szCs w:val="22"/>
        </w:rPr>
        <w:t>più ampio e ai paralleli.</w:t>
      </w:r>
    </w:p>
    <w:p w:rsidR="002F428A" w:rsidRPr="00DE6012" w:rsidRDefault="002F428A" w:rsidP="00DE6012">
      <w:pPr>
        <w:pStyle w:val="Ocr11j"/>
      </w:pPr>
      <w:r w:rsidRPr="00DE6012">
        <w:t>Il brano diventa, allora, ricco, parlante e ci accorgia</w:t>
      </w:r>
      <w:r w:rsidRPr="00DE6012">
        <w:softHyphen/>
        <w:t>mo che non è stato scritto di getto o casualmente ma è, piuttosto, il frutto di tutta la meditazione di Israele, il condensato della contemplazione degli apostoli e della Chiesa primitiva su Gesù.</w:t>
      </w:r>
    </w:p>
    <w:p w:rsidR="002F428A" w:rsidRPr="00DE6012" w:rsidRDefault="002F428A" w:rsidP="00DE6012">
      <w:pPr>
        <w:pStyle w:val="Ocr11j"/>
      </w:pPr>
      <w:r w:rsidRPr="00DE6012">
        <w:t>Tutti possono fare la lectio perché non è l'esegesi pro</w:t>
      </w:r>
      <w:r w:rsidRPr="00DE6012">
        <w:softHyphen/>
        <w:t>priamente detta. Se non ci impegn</w:t>
      </w:r>
      <w:r w:rsidR="007F630E">
        <w:t>i</w:t>
      </w:r>
      <w:r w:rsidRPr="00DE6012">
        <w:t xml:space="preserve">amo a farla, il testo ci dirà quelle due o tre cose che già sappiamo e che poi cerchiamo di applicare, in qualche modo, alla vita quotidiana, ma non potrà sprigionare tutta la potenza vitale che </w:t>
      </w:r>
      <w:r w:rsidRPr="00DE6012">
        <w:lastRenderedPageBreak/>
        <w:t>racchiude. È come un pezzo di ferro fuso che va ridisciolto perché la forza delle sue singole par</w:t>
      </w:r>
      <w:r w:rsidRPr="00DE6012">
        <w:softHyphen/>
        <w:t>ti si manifesti.</w:t>
      </w:r>
    </w:p>
    <w:p w:rsidR="002F428A" w:rsidRPr="00DE6012" w:rsidRDefault="002F428A" w:rsidP="00DE6012">
      <w:pPr>
        <w:jc w:val="both"/>
        <w:rPr>
          <w:rFonts w:ascii="Times New Roman" w:hAnsi="Times New Roman" w:cs="Times New Roman"/>
          <w:sz w:val="22"/>
          <w:szCs w:val="22"/>
        </w:rPr>
      </w:pPr>
    </w:p>
    <w:p w:rsidR="002F428A" w:rsidRPr="00DE6012" w:rsidRDefault="002F428A" w:rsidP="00DE6012">
      <w:pPr>
        <w:pStyle w:val="Ocr11j"/>
      </w:pPr>
      <w:r w:rsidRPr="00DE6012">
        <w:t xml:space="preserve">b) </w:t>
      </w:r>
      <w:proofErr w:type="spellStart"/>
      <w:r w:rsidRPr="00DE6012">
        <w:rPr>
          <w:b/>
          <w:bCs/>
        </w:rPr>
        <w:t>Meditatio</w:t>
      </w:r>
      <w:proofErr w:type="spellEnd"/>
      <w:r w:rsidRPr="00DE6012">
        <w:rPr>
          <w:b/>
          <w:bCs/>
        </w:rPr>
        <w:t>.</w:t>
      </w:r>
      <w:r w:rsidRPr="00DE6012">
        <w:rPr>
          <w:i/>
          <w:iCs/>
        </w:rPr>
        <w:t xml:space="preserve"> </w:t>
      </w:r>
      <w:r w:rsidRPr="00DE6012">
        <w:t xml:space="preserve">Ad un certo punto, quando lo vogliamo - dipende dalla abitudine e dal tempo che abbiamo a disposizione -, si passa alla </w:t>
      </w:r>
      <w:proofErr w:type="spellStart"/>
      <w:r w:rsidRPr="00DE6012">
        <w:t>meditatio</w:t>
      </w:r>
      <w:proofErr w:type="spellEnd"/>
      <w:r w:rsidRPr="00DE6012">
        <w:t xml:space="preserve"> che mette in rilievo i valori permanenti del testo. Mentre la lectio si ferma alle parole, la </w:t>
      </w:r>
      <w:proofErr w:type="spellStart"/>
      <w:r w:rsidRPr="00DE6012">
        <w:t>meditatio</w:t>
      </w:r>
      <w:proofErr w:type="spellEnd"/>
      <w:r w:rsidRPr="00DE6012">
        <w:t xml:space="preserve"> comincia a riflettere sui sentimenti, sulle azioni, sugli atteggiamenti.</w:t>
      </w:r>
    </w:p>
    <w:p w:rsidR="002F428A" w:rsidRPr="00DE6012" w:rsidRDefault="002F428A" w:rsidP="00DE6012">
      <w:pPr>
        <w:pStyle w:val="Ocr11j"/>
      </w:pPr>
      <w:r w:rsidRPr="00DE6012">
        <w:t>Consideriamo gli atteggiamenti di Dio verso l'uomo: la misericordia, la fedeltà, la giustizia. Oppure gli at</w:t>
      </w:r>
      <w:r w:rsidRPr="00DE6012">
        <w:softHyphen/>
        <w:t>teggiamenti dell'</w:t>
      </w:r>
      <w:proofErr w:type="spellStart"/>
      <w:r w:rsidRPr="00DE6012">
        <w:t>uomu</w:t>
      </w:r>
      <w:proofErr w:type="spellEnd"/>
      <w:r w:rsidRPr="00DE6012">
        <w:t xml:space="preserve"> verso Dio : quelli positivi - pen</w:t>
      </w:r>
      <w:r w:rsidRPr="00DE6012">
        <w:softHyphen/>
        <w:t>timento, lode, riconoscenza - e quelli negativi - men</w:t>
      </w:r>
      <w:r w:rsidRPr="00DE6012">
        <w:softHyphen/>
        <w:t>zogna, viltà, tradimento, paura -.</w:t>
      </w:r>
    </w:p>
    <w:p w:rsidR="002F428A" w:rsidRPr="00DE6012" w:rsidRDefault="002F428A" w:rsidP="00DE6012">
      <w:pPr>
        <w:pStyle w:val="Ocr11j"/>
      </w:pPr>
      <w:r w:rsidRPr="00DE6012">
        <w:t>I valori permanenti che emergono diventano fonte di confronto con la mia personale situazione: mi doman</w:t>
      </w:r>
      <w:r w:rsidRPr="00DE6012">
        <w:softHyphen/>
        <w:t>do come li vivo, come li vedo, come mi trovo in essi ed entro in contatto con la dinamica dei sentimenti di cui il testo è veicolo.</w:t>
      </w:r>
    </w:p>
    <w:p w:rsidR="002F428A" w:rsidRDefault="002F428A" w:rsidP="00DE6012">
      <w:pPr>
        <w:pStyle w:val="Ocr11j"/>
      </w:pPr>
      <w:r w:rsidRPr="00DE6012">
        <w:t>È il meditare di Maria che paragona un evento con un altro, che si interroga sugli atteggiamenti diversi e ap</w:t>
      </w:r>
      <w:r w:rsidRPr="00DE6012">
        <w:softHyphen/>
        <w:t>parentemente contraddittori di Gesù (obbedisce a Na</w:t>
      </w:r>
      <w:r w:rsidRPr="00DE6012">
        <w:softHyphen/>
        <w:t xml:space="preserve">zareth e, nel tempio, sfugge all'obbedienza), per </w:t>
      </w:r>
      <w:proofErr w:type="spellStart"/>
      <w:r w:rsidRPr="00DE6012">
        <w:t>coni</w:t>
      </w:r>
      <w:r w:rsidRPr="00DE6012">
        <w:softHyphen/>
        <w:t>prendere</w:t>
      </w:r>
      <w:proofErr w:type="spellEnd"/>
      <w:r w:rsidRPr="00DE6012">
        <w:t xml:space="preserve"> il mistero divino che unifica quei valori op</w:t>
      </w:r>
      <w:r w:rsidRPr="00DE6012">
        <w:softHyphen/>
        <w:t xml:space="preserve">posti. Attraverso questa </w:t>
      </w:r>
      <w:proofErr w:type="spellStart"/>
      <w:r w:rsidRPr="00DE6012">
        <w:t>meditatio</w:t>
      </w:r>
      <w:proofErr w:type="spellEnd"/>
      <w:r w:rsidRPr="00DE6012">
        <w:t xml:space="preserve"> Maria entra nel mi</w:t>
      </w:r>
      <w:r w:rsidRPr="00DE6012">
        <w:softHyphen/>
        <w:t>stero di Dio.</w:t>
      </w:r>
    </w:p>
    <w:p w:rsidR="007F630E" w:rsidRPr="00DE6012" w:rsidRDefault="007F630E" w:rsidP="00DE6012">
      <w:pPr>
        <w:pStyle w:val="Ocr11j"/>
      </w:pPr>
    </w:p>
    <w:p w:rsidR="002F428A" w:rsidRPr="00DE6012" w:rsidRDefault="002F428A" w:rsidP="00DE6012">
      <w:pPr>
        <w:pStyle w:val="Ocr11j"/>
      </w:pPr>
      <w:r w:rsidRPr="00DE6012">
        <w:rPr>
          <w:b/>
          <w:bCs/>
        </w:rPr>
        <w:t xml:space="preserve">c) </w:t>
      </w:r>
      <w:proofErr w:type="spellStart"/>
      <w:r w:rsidRPr="00DE6012">
        <w:rPr>
          <w:b/>
          <w:bCs/>
        </w:rPr>
        <w:t>Contempiatio</w:t>
      </w:r>
      <w:proofErr w:type="spellEnd"/>
      <w:r w:rsidRPr="00DE6012">
        <w:rPr>
          <w:b/>
          <w:bCs/>
        </w:rPr>
        <w:t>.</w:t>
      </w:r>
      <w:r w:rsidRPr="00DE6012">
        <w:rPr>
          <w:i/>
          <w:iCs/>
        </w:rPr>
        <w:t xml:space="preserve"> La </w:t>
      </w:r>
      <w:r w:rsidRPr="00DE6012">
        <w:t>contemplazione avviene quando la molteplicità dei sentimenti, delle riflessioni, della preghiera si concentra nella contemplazione del miste</w:t>
      </w:r>
      <w:r w:rsidRPr="00DE6012">
        <w:softHyphen/>
        <w:t>ro di Gesù che è presente in ogni pagina biblica, spe</w:t>
      </w:r>
      <w:r w:rsidRPr="00DE6012">
        <w:softHyphen/>
        <w:t>cialmente in ogni pagina evangelica.</w:t>
      </w:r>
    </w:p>
    <w:p w:rsidR="002F428A" w:rsidRPr="00DE6012" w:rsidRDefault="002F428A" w:rsidP="00DE6012">
      <w:pPr>
        <w:pStyle w:val="Ocr11j"/>
      </w:pPr>
      <w:r w:rsidRPr="00DE6012">
        <w:t>È un andare, ormai, dl di là del brano e dei valori che il brano evidenzia, saziandosi e nutrendosi della Pre</w:t>
      </w:r>
      <w:r w:rsidRPr="00DE6012">
        <w:softHyphen/>
        <w:t>senza divina che opera nelle azioni descritte.</w:t>
      </w:r>
    </w:p>
    <w:p w:rsidR="002F428A" w:rsidRPr="00DE6012" w:rsidRDefault="002F428A" w:rsidP="00DE6012">
      <w:pPr>
        <w:pStyle w:val="Ocr11j"/>
      </w:pPr>
      <w:r w:rsidRPr="00DE6012">
        <w:t>Il testo sacro, infatti, è una rivelazione che il Dio invisibile li di Sé mediante i latti, le parole, le espres</w:t>
      </w:r>
      <w:r w:rsidRPr="00DE6012">
        <w:softHyphen/>
        <w:t>sioni del popolo di Dio, di Cristo, degli apostoli.</w:t>
      </w:r>
    </w:p>
    <w:p w:rsidR="002F428A" w:rsidRPr="00DE6012" w:rsidRDefault="002F428A" w:rsidP="00DE6012">
      <w:pPr>
        <w:pStyle w:val="Ocr11j"/>
      </w:pPr>
      <w:r w:rsidRPr="00DE6012">
        <w:t xml:space="preserve">La lectio può essere spiegata; la </w:t>
      </w:r>
      <w:proofErr w:type="spellStart"/>
      <w:r w:rsidRPr="00DE6012">
        <w:t>meditatio</w:t>
      </w:r>
      <w:proofErr w:type="spellEnd"/>
      <w:r w:rsidRPr="00DE6012">
        <w:t xml:space="preserve"> è più perso</w:t>
      </w:r>
      <w:r w:rsidRPr="00DE6012">
        <w:softHyphen/>
        <w:t>nale; la contemplazione è suscitata in noi dallo Spirito Santo.</w:t>
      </w:r>
    </w:p>
    <w:p w:rsidR="002F428A" w:rsidRPr="00DE6012" w:rsidRDefault="002F428A" w:rsidP="00DE6012">
      <w:pPr>
        <w:pStyle w:val="Ocr11j"/>
      </w:pPr>
    </w:p>
    <w:p w:rsidR="002F428A" w:rsidRPr="00DE6012" w:rsidRDefault="002F428A" w:rsidP="00DE6012">
      <w:pPr>
        <w:pStyle w:val="Ocr11j"/>
      </w:pPr>
      <w:r w:rsidRPr="00DE6012">
        <w:lastRenderedPageBreak/>
        <w:t xml:space="preserve">Il padre Karl </w:t>
      </w:r>
      <w:proofErr w:type="spellStart"/>
      <w:r w:rsidRPr="00DE6012">
        <w:t>Rahner</w:t>
      </w:r>
      <w:proofErr w:type="spellEnd"/>
      <w:r w:rsidRPr="00DE6012">
        <w:t>, in un corso di Esercizi, ha svol</w:t>
      </w:r>
      <w:r w:rsidRPr="00DE6012">
        <w:softHyphen/>
        <w:t xml:space="preserve">to una splendida tesi che si può riassumere così: </w:t>
      </w:r>
      <w:r w:rsidRPr="00DE6012">
        <w:rPr>
          <w:i/>
          <w:iCs/>
        </w:rPr>
        <w:t xml:space="preserve">«Ogni uomo è capace di vera esperienza di Dio». </w:t>
      </w:r>
      <w:r w:rsidRPr="00DE6012">
        <w:t>È un'affermazione di grande importanza. E uno dei cana</w:t>
      </w:r>
      <w:r w:rsidRPr="00DE6012">
        <w:softHyphen/>
        <w:t xml:space="preserve">li più ordinari di questa esperienza che l'uomo può lare del mistero di Dio è la </w:t>
      </w:r>
      <w:proofErr w:type="spellStart"/>
      <w:r w:rsidRPr="00DE6012">
        <w:t>contemplatio</w:t>
      </w:r>
      <w:proofErr w:type="spellEnd"/>
      <w:r w:rsidRPr="00DE6012">
        <w:t xml:space="preserve"> come l'abbia</w:t>
      </w:r>
      <w:r w:rsidRPr="00DE6012">
        <w:softHyphen/>
        <w:t>mo intesa: un uscire da sé e un entrare in quel Miste</w:t>
      </w:r>
      <w:r w:rsidRPr="00DE6012">
        <w:softHyphen/>
        <w:t>ro che tiene in mano la nostra vita.</w:t>
      </w:r>
    </w:p>
    <w:p w:rsidR="002F428A" w:rsidRPr="00DE6012" w:rsidRDefault="002F428A" w:rsidP="00DE6012">
      <w:pPr>
        <w:pStyle w:val="Ocr11j"/>
      </w:pPr>
      <w:r w:rsidRPr="00DE6012">
        <w:t>È ciò di cui abbiamo bisogno soprattutto oggi: altri</w:t>
      </w:r>
      <w:r w:rsidRPr="00DE6012">
        <w:softHyphen/>
        <w:t xml:space="preserve">menti siamo perduti. In un mondo in cui i momenti della presenza di Dio, attraverso la lede espressa nelle [orme della civiltà e della cultura, sono sempre più carenti, l'uomo, se non ritrova questa esperienza di Dio, si sentirà isolato, sbandato, privo di appoggi. Il rimedio indicato dalla Costituzione </w:t>
      </w:r>
      <w:r w:rsidRPr="00DE6012">
        <w:rPr>
          <w:i/>
          <w:iCs/>
        </w:rPr>
        <w:t xml:space="preserve">Dei </w:t>
      </w:r>
      <w:proofErr w:type="spellStart"/>
      <w:r w:rsidRPr="00DE6012">
        <w:rPr>
          <w:i/>
          <w:iCs/>
        </w:rPr>
        <w:t>Verbum</w:t>
      </w:r>
      <w:proofErr w:type="spellEnd"/>
      <w:r w:rsidRPr="00DE6012">
        <w:rPr>
          <w:i/>
          <w:iCs/>
        </w:rPr>
        <w:t xml:space="preserve"> </w:t>
      </w:r>
      <w:r w:rsidRPr="00DE6012">
        <w:t>del Concilio Vaticano II, è proprio la riscoperta della ca</w:t>
      </w:r>
      <w:r w:rsidRPr="00DE6012">
        <w:softHyphen/>
        <w:t>pacità contemplativa, a partire dalla Scrittura, di ogni uomo e di ogni prete: capacità che riempie il cuore e che permette di passare anche attraverso il tunnel del</w:t>
      </w:r>
      <w:r w:rsidRPr="00DE6012">
        <w:softHyphen/>
        <w:t>l'incredulità, testimoniando il Risorto.</w:t>
      </w:r>
    </w:p>
    <w:p w:rsidR="002F428A" w:rsidRPr="00DE6012" w:rsidRDefault="002F428A" w:rsidP="00DE6012">
      <w:pPr>
        <w:pStyle w:val="Ocr11j"/>
        <w:suppressAutoHyphens/>
      </w:pPr>
    </w:p>
    <w:p w:rsidR="002F428A" w:rsidRPr="00DE6012" w:rsidRDefault="007F630E" w:rsidP="00DE6012">
      <w:pPr>
        <w:pStyle w:val="Ocr10ij"/>
        <w:rPr>
          <w:sz w:val="22"/>
          <w:szCs w:val="22"/>
        </w:rPr>
      </w:pPr>
      <w:r>
        <w:drawing>
          <wp:anchor distT="0" distB="0" distL="114300" distR="114300" simplePos="0" relativeHeight="251664384" behindDoc="0" locked="0" layoutInCell="1" allowOverlap="1" wp14:anchorId="4A549D39" wp14:editId="2B206BF9">
            <wp:simplePos x="0" y="0"/>
            <wp:positionH relativeFrom="margin">
              <wp:posOffset>-179705</wp:posOffset>
            </wp:positionH>
            <wp:positionV relativeFrom="margin">
              <wp:posOffset>2791460</wp:posOffset>
            </wp:positionV>
            <wp:extent cx="1817370" cy="1021715"/>
            <wp:effectExtent l="0" t="0" r="0" b="6985"/>
            <wp:wrapSquare wrapText="bothSides"/>
            <wp:docPr id="8" name="Immagine 8" descr="Risultati immagini per lectio di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i immagini per lectio divi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7370" cy="1021715"/>
                    </a:xfrm>
                    <a:prstGeom prst="rect">
                      <a:avLst/>
                    </a:prstGeom>
                    <a:noFill/>
                    <a:ln>
                      <a:noFill/>
                    </a:ln>
                  </pic:spPr>
                </pic:pic>
              </a:graphicData>
            </a:graphic>
          </wp:anchor>
        </w:drawing>
      </w:r>
    </w:p>
    <w:p w:rsidR="002F428A" w:rsidRPr="007F630E" w:rsidRDefault="002F428A" w:rsidP="007F630E">
      <w:pPr>
        <w:rPr>
          <w:rFonts w:ascii="Times New Roman" w:hAnsi="Times New Roman" w:cs="Times New Roman"/>
          <w:color w:val="000000"/>
          <w:sz w:val="32"/>
          <w:szCs w:val="22"/>
        </w:rPr>
      </w:pPr>
      <w:r w:rsidRPr="007F630E">
        <w:rPr>
          <w:rFonts w:ascii="Times New Roman" w:hAnsi="Times New Roman" w:cs="Times New Roman"/>
          <w:sz w:val="32"/>
          <w:szCs w:val="22"/>
        </w:rPr>
        <w:t>Schema per una preghiera aderente alla Parola di Dio</w:t>
      </w:r>
    </w:p>
    <w:p w:rsidR="002F428A" w:rsidRPr="00DE6012" w:rsidRDefault="002F428A" w:rsidP="00DE6012">
      <w:pPr>
        <w:jc w:val="both"/>
        <w:rPr>
          <w:rFonts w:ascii="Times New Roman" w:hAnsi="Times New Roman" w:cs="Times New Roman"/>
          <w:color w:val="000000"/>
          <w:sz w:val="22"/>
          <w:szCs w:val="22"/>
        </w:rPr>
      </w:pPr>
    </w:p>
    <w:p w:rsidR="007F630E" w:rsidRPr="00DE6012" w:rsidRDefault="007F630E" w:rsidP="00DE6012">
      <w:pPr>
        <w:jc w:val="both"/>
        <w:rPr>
          <w:rFonts w:ascii="Times New Roman" w:hAnsi="Times New Roman" w:cs="Times New Roman"/>
          <w:color w:val="000000"/>
          <w:sz w:val="22"/>
          <w:szCs w:val="22"/>
        </w:rPr>
      </w:pPr>
    </w:p>
    <w:p w:rsidR="002F428A" w:rsidRDefault="002F428A" w:rsidP="00DE6012">
      <w:pPr>
        <w:jc w:val="both"/>
        <w:rPr>
          <w:rFonts w:ascii="Times New Roman" w:hAnsi="Times New Roman" w:cs="Times New Roman"/>
          <w:i/>
          <w:smallCaps/>
          <w:sz w:val="22"/>
          <w:szCs w:val="22"/>
        </w:rPr>
      </w:pPr>
      <w:r w:rsidRPr="007F630E">
        <w:rPr>
          <w:rFonts w:ascii="Times New Roman" w:hAnsi="Times New Roman" w:cs="Times New Roman"/>
          <w:i/>
          <w:smallCaps/>
          <w:sz w:val="22"/>
          <w:szCs w:val="22"/>
        </w:rPr>
        <w:t>* Il significato letterale 'Lectio' (la lettura)</w:t>
      </w:r>
    </w:p>
    <w:p w:rsidR="007F630E" w:rsidRPr="007F630E" w:rsidRDefault="007F630E" w:rsidP="00DE6012">
      <w:pPr>
        <w:jc w:val="both"/>
        <w:rPr>
          <w:rFonts w:ascii="Times New Roman" w:hAnsi="Times New Roman" w:cs="Times New Roman"/>
          <w:i/>
          <w:smallCaps/>
          <w:color w:val="000000"/>
          <w:sz w:val="22"/>
          <w:szCs w:val="22"/>
        </w:rPr>
      </w:pP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ANALISI GRAMMATICALE</w:t>
      </w:r>
      <w:r w:rsidRPr="00DE6012">
        <w:rPr>
          <w:rFonts w:ascii="Times New Roman" w:hAnsi="Times New Roman" w:cs="Times New Roman"/>
          <w:sz w:val="22"/>
          <w:szCs w:val="22"/>
        </w:rPr>
        <w:t xml:space="preserve"> - E' l'attenzione alle parole in senso grammaticale: scoprire il verbo (è la forma più importante), i sostantivi, gli avverbi, l'etimologia delle parole, dove sono messe, ecc.</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ANALISI LOGICA</w:t>
      </w:r>
      <w:r w:rsidRPr="00DE6012">
        <w:rPr>
          <w:rFonts w:ascii="Times New Roman" w:hAnsi="Times New Roman" w:cs="Times New Roman"/>
          <w:sz w:val="22"/>
          <w:szCs w:val="22"/>
        </w:rPr>
        <w:t xml:space="preserve"> - Trovare la consequenzialità dei vari termini, chi fa l'azione, chi la riceve, ecc.</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ANALISI DEL PERIODO</w:t>
      </w:r>
      <w:r w:rsidRPr="00DE6012">
        <w:rPr>
          <w:rFonts w:ascii="Times New Roman" w:hAnsi="Times New Roman" w:cs="Times New Roman"/>
          <w:sz w:val="22"/>
          <w:szCs w:val="22"/>
        </w:rPr>
        <w:t xml:space="preserve"> - Verificare quale è la frase principale e le subordinate, le frasi accidentali ecc.</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lastRenderedPageBreak/>
        <w:t>ANALISI DELLA PROPOSIZIONE PRINCIPALE E RICERCA SEMANTICA</w:t>
      </w:r>
      <w:r w:rsidRPr="00DE6012">
        <w:rPr>
          <w:rFonts w:ascii="Times New Roman" w:hAnsi="Times New Roman" w:cs="Times New Roman"/>
          <w:sz w:val="22"/>
          <w:szCs w:val="22"/>
        </w:rPr>
        <w:t xml:space="preserve"> - Fermarsi sul verbo tentando di capirlo bene, trovando i sinonimi, analizzandone la radice, usando tutti i modi che possediamo per intenderlo bene. Fermarsi sul soggetto e sui complementi della frase.</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ANALISI DELLA STRUTTURA</w:t>
      </w:r>
      <w:r w:rsidRPr="00DE6012">
        <w:rPr>
          <w:rFonts w:ascii="Times New Roman" w:hAnsi="Times New Roman" w:cs="Times New Roman"/>
          <w:sz w:val="22"/>
          <w:szCs w:val="22"/>
        </w:rPr>
        <w:t xml:space="preserve"> - Vedere come è costruito il brano, la dinamica che esiste in esso. Se ha un andamento tipo Introduzione-Parte centrale-Conclusione o un andamento di tipo catechetico o floreale o con inizio pregnante, ecc. Tutto ciò si facilita se facciamo una lettura corsiva della Bibbia come humus della Lectio Divina.</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ANALISI DELLE PAROLE E FRASI SECONDARIE</w:t>
      </w:r>
      <w:r w:rsidRPr="00DE6012">
        <w:rPr>
          <w:rFonts w:ascii="Times New Roman" w:hAnsi="Times New Roman" w:cs="Times New Roman"/>
          <w:sz w:val="22"/>
          <w:szCs w:val="22"/>
        </w:rPr>
        <w:t xml:space="preserve"> - Anche le parole e le frasi secondarie ci portano a completare il senso di tutto il testo.</w:t>
      </w:r>
    </w:p>
    <w:p w:rsidR="002F428A" w:rsidRPr="00DE6012" w:rsidRDefault="002F428A" w:rsidP="00DE6012">
      <w:pPr>
        <w:jc w:val="both"/>
        <w:rPr>
          <w:rFonts w:ascii="Times New Roman" w:hAnsi="Times New Roman" w:cs="Times New Roman"/>
          <w:color w:val="000000"/>
          <w:sz w:val="22"/>
          <w:szCs w:val="22"/>
        </w:rPr>
      </w:pPr>
    </w:p>
    <w:p w:rsidR="002F428A" w:rsidRPr="00DE6012" w:rsidRDefault="002F428A" w:rsidP="00DE6012">
      <w:pPr>
        <w:jc w:val="both"/>
        <w:rPr>
          <w:rFonts w:ascii="Times New Roman" w:hAnsi="Times New Roman" w:cs="Times New Roman"/>
          <w:b w:val="0"/>
          <w:color w:val="000000"/>
          <w:sz w:val="22"/>
          <w:szCs w:val="22"/>
        </w:rPr>
      </w:pPr>
      <w:r w:rsidRPr="007F630E">
        <w:rPr>
          <w:rFonts w:ascii="Times New Roman" w:hAnsi="Times New Roman" w:cs="Times New Roman"/>
          <w:i/>
          <w:smallCaps/>
          <w:sz w:val="22"/>
          <w:szCs w:val="22"/>
        </w:rPr>
        <w:t>* L'approfondimento del senso '</w:t>
      </w:r>
      <w:proofErr w:type="spellStart"/>
      <w:r w:rsidRPr="007F630E">
        <w:rPr>
          <w:rFonts w:ascii="Times New Roman" w:hAnsi="Times New Roman" w:cs="Times New Roman"/>
          <w:i/>
          <w:smallCaps/>
          <w:sz w:val="22"/>
          <w:szCs w:val="22"/>
        </w:rPr>
        <w:t>Meditatio</w:t>
      </w:r>
      <w:proofErr w:type="spellEnd"/>
      <w:r w:rsidRPr="007F630E">
        <w:rPr>
          <w:rFonts w:ascii="Times New Roman" w:hAnsi="Times New Roman" w:cs="Times New Roman"/>
          <w:i/>
          <w:smallCaps/>
          <w:sz w:val="22"/>
          <w:szCs w:val="22"/>
        </w:rPr>
        <w:t>'</w:t>
      </w:r>
      <w:r w:rsidRPr="00DE6012">
        <w:rPr>
          <w:rFonts w:ascii="Times New Roman" w:hAnsi="Times New Roman" w:cs="Times New Roman"/>
          <w:b w:val="0"/>
          <w:sz w:val="22"/>
          <w:szCs w:val="22"/>
        </w:rPr>
        <w:t xml:space="preserve"> (la meditazione)</w:t>
      </w:r>
    </w:p>
    <w:p w:rsidR="002F428A" w:rsidRPr="00DE6012" w:rsidRDefault="002F428A" w:rsidP="00DE6012">
      <w:pPr>
        <w:jc w:val="both"/>
        <w:rPr>
          <w:rFonts w:ascii="Times New Roman" w:hAnsi="Times New Roman" w:cs="Times New Roman"/>
          <w:b w:val="0"/>
          <w:color w:val="000000"/>
          <w:sz w:val="22"/>
          <w:szCs w:val="22"/>
        </w:rPr>
      </w:pP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FASE DELLA RACCOLTA</w:t>
      </w:r>
      <w:r w:rsidRPr="00DE6012">
        <w:rPr>
          <w:rFonts w:ascii="Times New Roman" w:hAnsi="Times New Roman" w:cs="Times New Roman"/>
          <w:sz w:val="22"/>
          <w:szCs w:val="22"/>
        </w:rPr>
        <w:t xml:space="preserve"> - (Come la formica) Si tratta di fermare i significati migliori trovati nella lectio in modo che ci portino ad altri brani e raccogliere così un senso più profondo e più ampio del testo su cui stiamo pregando. </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FASE DELLA ELABORAZIONE (RUMINATIO)</w:t>
      </w:r>
      <w:r w:rsidRPr="00DE6012">
        <w:rPr>
          <w:rFonts w:ascii="Times New Roman" w:hAnsi="Times New Roman" w:cs="Times New Roman"/>
          <w:sz w:val="22"/>
          <w:szCs w:val="22"/>
        </w:rPr>
        <w:t xml:space="preserve"> - (Come l'ape) E' la fusione di tutti gli elementi che ora sono in nostro possesso, lasciando alla Grazia di Dio e alla viva forza della Parola di penetrare in noi e dare la sua luce. La Parola diventa Sacramento il quale agisce per sé stesso.</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FASE DEL CONFRONTO PERSONALE</w:t>
      </w:r>
      <w:r w:rsidRPr="00DE6012">
        <w:rPr>
          <w:rFonts w:ascii="Times New Roman" w:hAnsi="Times New Roman" w:cs="Times New Roman"/>
          <w:sz w:val="22"/>
          <w:szCs w:val="22"/>
        </w:rPr>
        <w:t xml:space="preserve"> - Confrontare la Parola e i suoi contenuti di luce con la nostra situazione. Dovrebbe avvenire quasi inconsapevolmente perché dove vi è molta luce lì si creano ombre forti. E' la fase del discernimento.</w:t>
      </w:r>
    </w:p>
    <w:p w:rsidR="002F428A" w:rsidRPr="00DE6012" w:rsidRDefault="002F428A" w:rsidP="00DE6012">
      <w:pPr>
        <w:jc w:val="both"/>
        <w:rPr>
          <w:rFonts w:ascii="Times New Roman" w:hAnsi="Times New Roman" w:cs="Times New Roman"/>
          <w:color w:val="000000"/>
          <w:sz w:val="22"/>
          <w:szCs w:val="22"/>
        </w:rPr>
      </w:pPr>
    </w:p>
    <w:p w:rsidR="007F630E" w:rsidRDefault="002F428A" w:rsidP="00DE6012">
      <w:pPr>
        <w:jc w:val="both"/>
        <w:rPr>
          <w:rFonts w:ascii="Times New Roman" w:hAnsi="Times New Roman" w:cs="Times New Roman"/>
          <w:b w:val="0"/>
          <w:sz w:val="22"/>
          <w:szCs w:val="22"/>
        </w:rPr>
      </w:pPr>
      <w:r w:rsidRPr="007F630E">
        <w:rPr>
          <w:rFonts w:ascii="Times New Roman" w:hAnsi="Times New Roman" w:cs="Times New Roman"/>
          <w:i/>
          <w:smallCaps/>
          <w:sz w:val="22"/>
          <w:szCs w:val="22"/>
        </w:rPr>
        <w:t>* La nascita della preghiera '</w:t>
      </w:r>
      <w:proofErr w:type="spellStart"/>
      <w:r w:rsidRPr="007F630E">
        <w:rPr>
          <w:rFonts w:ascii="Times New Roman" w:hAnsi="Times New Roman" w:cs="Times New Roman"/>
          <w:i/>
          <w:smallCaps/>
          <w:sz w:val="22"/>
          <w:szCs w:val="22"/>
        </w:rPr>
        <w:t>Oratio</w:t>
      </w:r>
      <w:proofErr w:type="spellEnd"/>
      <w:r w:rsidRPr="007F630E">
        <w:rPr>
          <w:rFonts w:ascii="Times New Roman" w:hAnsi="Times New Roman" w:cs="Times New Roman"/>
          <w:i/>
          <w:smallCaps/>
          <w:sz w:val="22"/>
          <w:szCs w:val="22"/>
        </w:rPr>
        <w:t>'</w:t>
      </w:r>
      <w:r w:rsidRPr="00DE6012">
        <w:rPr>
          <w:rFonts w:ascii="Times New Roman" w:hAnsi="Times New Roman" w:cs="Times New Roman"/>
          <w:b w:val="0"/>
          <w:sz w:val="22"/>
          <w:szCs w:val="22"/>
        </w:rPr>
        <w:t xml:space="preserve"> (la p</w:t>
      </w:r>
      <w:r w:rsidR="007F630E">
        <w:rPr>
          <w:rFonts w:ascii="Times New Roman" w:hAnsi="Times New Roman" w:cs="Times New Roman"/>
          <w:b w:val="0"/>
          <w:sz w:val="22"/>
          <w:szCs w:val="22"/>
        </w:rPr>
        <w:t>reghiera)</w:t>
      </w:r>
    </w:p>
    <w:p w:rsidR="002F428A" w:rsidRPr="00DE6012" w:rsidRDefault="002F428A" w:rsidP="00DE6012">
      <w:pPr>
        <w:jc w:val="both"/>
        <w:rPr>
          <w:rFonts w:ascii="Times New Roman" w:hAnsi="Times New Roman" w:cs="Times New Roman"/>
          <w:b w:val="0"/>
          <w:color w:val="000000"/>
          <w:sz w:val="22"/>
          <w:szCs w:val="22"/>
        </w:rPr>
      </w:pPr>
      <w:r w:rsidRPr="00DE6012">
        <w:rPr>
          <w:rFonts w:ascii="Times New Roman" w:hAnsi="Times New Roman" w:cs="Times New Roman"/>
          <w:b w:val="0"/>
          <w:sz w:val="22"/>
          <w:szCs w:val="22"/>
        </w:rPr>
        <w:t>Assume diverse forme:</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PREGHIERA DI PENTIMENTO (ORATIO COMPUNCTIONIS)</w:t>
      </w:r>
      <w:r w:rsidRPr="00DE6012">
        <w:rPr>
          <w:rFonts w:ascii="Times New Roman" w:hAnsi="Times New Roman" w:cs="Times New Roman"/>
          <w:sz w:val="22"/>
          <w:szCs w:val="22"/>
        </w:rPr>
        <w:t xml:space="preserve"> - Accorgersi della lontananza che c'è tra noi e Dio, senso di dolore, </w:t>
      </w:r>
      <w:r w:rsidRPr="00DE6012">
        <w:rPr>
          <w:rFonts w:ascii="Times New Roman" w:hAnsi="Times New Roman" w:cs="Times New Roman"/>
          <w:sz w:val="22"/>
          <w:szCs w:val="22"/>
        </w:rPr>
        <w:lastRenderedPageBreak/>
        <w:t>di pentimento per le nostre ingratitudini, captazione della situazione di peccato.</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PREGHIERA DI RICHIESTA (ORATIO PETITIONIS)</w:t>
      </w:r>
      <w:r w:rsidRPr="00DE6012">
        <w:rPr>
          <w:rFonts w:ascii="Times New Roman" w:hAnsi="Times New Roman" w:cs="Times New Roman"/>
          <w:sz w:val="22"/>
          <w:szCs w:val="22"/>
        </w:rPr>
        <w:t xml:space="preserve"> - Anche in una globale fedeltà ci accorgiamo della nostra inadeguatezza per cui nasce il desiderio della domanda di grazia per migliorare.</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 xml:space="preserve">PREGHIERA DI RENDIMENTO DI GRAZIE (ORATIO EUCHARISTICA) </w:t>
      </w:r>
      <w:r w:rsidRPr="00DE6012">
        <w:rPr>
          <w:rFonts w:ascii="Times New Roman" w:hAnsi="Times New Roman" w:cs="Times New Roman"/>
          <w:sz w:val="22"/>
          <w:szCs w:val="22"/>
        </w:rPr>
        <w:t>- Quando si coglie che la nostra vita è comunque stata diretta da Qualcuno che ci ha supportato e quando siamo caduti ha cambiato la caduta in momento di salvezza.</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PREGHIERA DI LODE (ORATIO LAUDATIVA)</w:t>
      </w:r>
      <w:r w:rsidRPr="00DE6012">
        <w:rPr>
          <w:rFonts w:ascii="Times New Roman" w:hAnsi="Times New Roman" w:cs="Times New Roman"/>
          <w:sz w:val="22"/>
          <w:szCs w:val="22"/>
        </w:rPr>
        <w:t xml:space="preserve"> - E' la dimensione quasi infantile dell'accoglienza della Parola di Dio che ci fa dire semplicemente: 'Come è bello!', ed in questo vi sono i sentimenti di lode, di ringraziamento, di richiesta, di compunzione tutti fusi in un atteggiamento di lode.</w:t>
      </w:r>
    </w:p>
    <w:p w:rsidR="002F428A" w:rsidRPr="00DE6012" w:rsidRDefault="002F428A" w:rsidP="00DE6012">
      <w:pPr>
        <w:jc w:val="both"/>
        <w:rPr>
          <w:rFonts w:ascii="Times New Roman" w:hAnsi="Times New Roman" w:cs="Times New Roman"/>
          <w:color w:val="000000"/>
          <w:sz w:val="22"/>
          <w:szCs w:val="22"/>
        </w:rPr>
      </w:pPr>
    </w:p>
    <w:p w:rsidR="007F630E" w:rsidRDefault="002F428A" w:rsidP="007F630E">
      <w:pPr>
        <w:jc w:val="both"/>
        <w:rPr>
          <w:rFonts w:ascii="Times New Roman" w:hAnsi="Times New Roman" w:cs="Times New Roman"/>
          <w:b w:val="0"/>
          <w:sz w:val="22"/>
          <w:szCs w:val="22"/>
        </w:rPr>
      </w:pPr>
      <w:r w:rsidRPr="007F630E">
        <w:rPr>
          <w:rFonts w:ascii="Times New Roman" w:hAnsi="Times New Roman" w:cs="Times New Roman"/>
          <w:i/>
          <w:smallCaps/>
          <w:sz w:val="22"/>
          <w:szCs w:val="22"/>
        </w:rPr>
        <w:t>* La fioritura dei sensi nuovi '</w:t>
      </w:r>
      <w:proofErr w:type="spellStart"/>
      <w:r w:rsidRPr="007F630E">
        <w:rPr>
          <w:rFonts w:ascii="Times New Roman" w:hAnsi="Times New Roman" w:cs="Times New Roman"/>
          <w:i/>
          <w:smallCaps/>
          <w:sz w:val="22"/>
          <w:szCs w:val="22"/>
        </w:rPr>
        <w:t>Contemplatio</w:t>
      </w:r>
      <w:proofErr w:type="spellEnd"/>
      <w:r w:rsidRPr="007F630E">
        <w:rPr>
          <w:rFonts w:ascii="Times New Roman" w:hAnsi="Times New Roman" w:cs="Times New Roman"/>
          <w:i/>
          <w:smallCaps/>
          <w:sz w:val="22"/>
          <w:szCs w:val="22"/>
        </w:rPr>
        <w:t>'</w:t>
      </w:r>
      <w:r w:rsidRPr="00DE6012">
        <w:rPr>
          <w:rFonts w:ascii="Times New Roman" w:hAnsi="Times New Roman" w:cs="Times New Roman"/>
          <w:b w:val="0"/>
          <w:sz w:val="22"/>
          <w:szCs w:val="22"/>
        </w:rPr>
        <w:t xml:space="preserve"> </w:t>
      </w:r>
    </w:p>
    <w:p w:rsidR="002F428A" w:rsidRDefault="002F428A" w:rsidP="007F630E">
      <w:pPr>
        <w:jc w:val="both"/>
        <w:rPr>
          <w:rFonts w:ascii="Times New Roman" w:hAnsi="Times New Roman" w:cs="Times New Roman"/>
          <w:b w:val="0"/>
          <w:sz w:val="22"/>
          <w:szCs w:val="22"/>
        </w:rPr>
      </w:pPr>
      <w:r w:rsidRPr="00DE6012">
        <w:rPr>
          <w:rFonts w:ascii="Times New Roman" w:hAnsi="Times New Roman" w:cs="Times New Roman"/>
          <w:b w:val="0"/>
          <w:sz w:val="22"/>
          <w:szCs w:val="22"/>
        </w:rPr>
        <w:t>(la contemplazione)</w:t>
      </w:r>
    </w:p>
    <w:p w:rsidR="007F630E" w:rsidRPr="00DE6012" w:rsidRDefault="007F630E" w:rsidP="007F630E">
      <w:pPr>
        <w:jc w:val="both"/>
        <w:rPr>
          <w:rFonts w:ascii="Times New Roman" w:hAnsi="Times New Roman" w:cs="Times New Roman"/>
          <w:b w:val="0"/>
          <w:color w:val="000000"/>
          <w:sz w:val="22"/>
          <w:szCs w:val="22"/>
        </w:rPr>
      </w:pP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CONTEMPLAZIONE COME RITORNO AL PARADISO</w:t>
      </w:r>
      <w:r w:rsidRPr="00DE6012">
        <w:rPr>
          <w:rFonts w:ascii="Times New Roman" w:hAnsi="Times New Roman" w:cs="Times New Roman"/>
          <w:sz w:val="22"/>
          <w:szCs w:val="22"/>
        </w:rPr>
        <w:t xml:space="preserve"> - E' il godimento di Dio in noi senza altre cose; è un'immersione nel Creatore da parte della creatura che sente di </w:t>
      </w:r>
      <w:proofErr w:type="spellStart"/>
      <w:r w:rsidRPr="00DE6012">
        <w:rPr>
          <w:rFonts w:ascii="Times New Roman" w:hAnsi="Times New Roman" w:cs="Times New Roman"/>
          <w:sz w:val="22"/>
          <w:szCs w:val="22"/>
        </w:rPr>
        <w:t>appartenerGli</w:t>
      </w:r>
      <w:proofErr w:type="spellEnd"/>
      <w:r w:rsidRPr="00DE6012">
        <w:rPr>
          <w:rFonts w:ascii="Times New Roman" w:hAnsi="Times New Roman" w:cs="Times New Roman"/>
          <w:sz w:val="22"/>
          <w:szCs w:val="22"/>
        </w:rPr>
        <w:t xml:space="preserve"> totalmente; è un po’ come un ritorno al seno materno. (Questo tipo di contemplazione rischia di dimenticare il mondo e gli altri anch'essi creature di Dio). </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CONTEMPLAZIONE COME IRRUZIONE DEL DIVINO NELLA STORIA</w:t>
      </w:r>
      <w:r w:rsidRPr="00DE6012">
        <w:rPr>
          <w:rFonts w:ascii="Times New Roman" w:hAnsi="Times New Roman" w:cs="Times New Roman"/>
          <w:sz w:val="22"/>
          <w:szCs w:val="22"/>
        </w:rPr>
        <w:t xml:space="preserve"> - (</w:t>
      </w:r>
      <w:proofErr w:type="spellStart"/>
      <w:r w:rsidRPr="00DE6012">
        <w:rPr>
          <w:rFonts w:ascii="Times New Roman" w:hAnsi="Times New Roman" w:cs="Times New Roman"/>
          <w:sz w:val="22"/>
          <w:szCs w:val="22"/>
        </w:rPr>
        <w:t>Cum-templum</w:t>
      </w:r>
      <w:proofErr w:type="spellEnd"/>
      <w:r w:rsidRPr="00DE6012">
        <w:rPr>
          <w:rFonts w:ascii="Times New Roman" w:hAnsi="Times New Roman" w:cs="Times New Roman"/>
          <w:sz w:val="22"/>
          <w:szCs w:val="22"/>
        </w:rPr>
        <w:t xml:space="preserve"> = stare con il tempio; io e il divino) Essere capaci di sentire, vivere le situazioni della vita come espressione di Dio nella mia storia, nei fatti e nelle cose.</w:t>
      </w:r>
    </w:p>
    <w:p w:rsidR="002F428A" w:rsidRPr="00DE6012" w:rsidRDefault="002F428A" w:rsidP="00DE6012">
      <w:pPr>
        <w:jc w:val="both"/>
        <w:rPr>
          <w:rFonts w:ascii="Times New Roman" w:hAnsi="Times New Roman" w:cs="Times New Roman"/>
          <w:color w:val="000000"/>
          <w:sz w:val="22"/>
          <w:szCs w:val="22"/>
        </w:rPr>
      </w:pPr>
      <w:r w:rsidRPr="00DE6012">
        <w:rPr>
          <w:rFonts w:ascii="Times New Roman" w:hAnsi="Times New Roman" w:cs="Times New Roman"/>
          <w:b w:val="0"/>
          <w:sz w:val="22"/>
          <w:szCs w:val="22"/>
        </w:rPr>
        <w:t>CONTEMPLAZIONE COME VISIONE NELLA STORIA DI CRISTO MORTO E RISORTO</w:t>
      </w:r>
      <w:r w:rsidRPr="00DE6012">
        <w:rPr>
          <w:rFonts w:ascii="Times New Roman" w:hAnsi="Times New Roman" w:cs="Times New Roman"/>
          <w:sz w:val="22"/>
          <w:szCs w:val="22"/>
        </w:rPr>
        <w:t xml:space="preserve"> - E' la capacità di leggere e vivere la storia e la propria storia nel mistero della morte e risurrezione di Cristo.</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b w:val="0"/>
          <w:sz w:val="22"/>
          <w:szCs w:val="22"/>
        </w:rPr>
        <w:t>CONTEMPLAZIONE COME UOMO NUOVO E UOMO EVANGELIZZATORE</w:t>
      </w:r>
      <w:r w:rsidRPr="00DE6012">
        <w:rPr>
          <w:rFonts w:ascii="Times New Roman" w:hAnsi="Times New Roman" w:cs="Times New Roman"/>
          <w:sz w:val="22"/>
          <w:szCs w:val="22"/>
        </w:rPr>
        <w:t xml:space="preserve"> - Vivere la novità dell'uomo pervaso dallo </w:t>
      </w:r>
      <w:r w:rsidRPr="00DE6012">
        <w:rPr>
          <w:rFonts w:ascii="Times New Roman" w:hAnsi="Times New Roman" w:cs="Times New Roman"/>
          <w:sz w:val="22"/>
          <w:szCs w:val="22"/>
        </w:rPr>
        <w:lastRenderedPageBreak/>
        <w:t>Spirito di Dio capace di fecondità divina e quindi evangelizzatore con la parola e le opere.</w:t>
      </w:r>
    </w:p>
    <w:p w:rsidR="002F428A" w:rsidRPr="00DE6012" w:rsidRDefault="002F428A" w:rsidP="00DE6012">
      <w:pPr>
        <w:jc w:val="both"/>
        <w:rPr>
          <w:rFonts w:ascii="Times New Roman" w:hAnsi="Times New Roman" w:cs="Times New Roman"/>
          <w:sz w:val="22"/>
          <w:szCs w:val="22"/>
        </w:rPr>
      </w:pPr>
    </w:p>
    <w:p w:rsidR="002F428A" w:rsidRPr="007F630E" w:rsidRDefault="007F630E" w:rsidP="00DE6012">
      <w:pPr>
        <w:jc w:val="both"/>
        <w:rPr>
          <w:rFonts w:ascii="Times New Roman" w:hAnsi="Times New Roman" w:cs="Times New Roman"/>
          <w:sz w:val="28"/>
          <w:szCs w:val="22"/>
        </w:rPr>
      </w:pPr>
      <w:r w:rsidRPr="007F630E">
        <w:rPr>
          <w:noProof/>
          <w:sz w:val="32"/>
          <w:lang w:eastAsia="it-IT" w:bidi="ar-SA"/>
        </w:rPr>
        <w:drawing>
          <wp:anchor distT="0" distB="0" distL="114300" distR="114300" simplePos="0" relativeHeight="251665408" behindDoc="0" locked="0" layoutInCell="1" allowOverlap="1" wp14:anchorId="462B3AE7" wp14:editId="037F7B13">
            <wp:simplePos x="0" y="0"/>
            <wp:positionH relativeFrom="margin">
              <wp:posOffset>-225425</wp:posOffset>
            </wp:positionH>
            <wp:positionV relativeFrom="margin">
              <wp:posOffset>496570</wp:posOffset>
            </wp:positionV>
            <wp:extent cx="1014095" cy="1654810"/>
            <wp:effectExtent l="0" t="0" r="0" b="2540"/>
            <wp:wrapSquare wrapText="bothSides"/>
            <wp:docPr id="9" name="Immagine 9" descr="Risultati immagini per a ritmo della Parola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sultati immagini per a ritmo della Parola di D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409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30E">
        <w:rPr>
          <w:rFonts w:ascii="Times New Roman" w:hAnsi="Times New Roman" w:cs="Times New Roman"/>
          <w:sz w:val="28"/>
          <w:szCs w:val="22"/>
        </w:rPr>
        <w:t>Una proposta sorprendente e vitale</w:t>
      </w:r>
    </w:p>
    <w:p w:rsidR="0003487D" w:rsidRDefault="002F428A" w:rsidP="00DE6012">
      <w:pPr>
        <w:jc w:val="both"/>
        <w:rPr>
          <w:rFonts w:ascii="Times New Roman" w:hAnsi="Times New Roman" w:cs="Times New Roman"/>
          <w:sz w:val="5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630E">
        <w:rPr>
          <w:rFonts w:ascii="Times New Roman" w:hAnsi="Times New Roman" w:cs="Times New Roman"/>
          <w:sz w:val="5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La vita quotidiana </w:t>
      </w:r>
    </w:p>
    <w:p w:rsidR="002F428A" w:rsidRPr="007F630E" w:rsidRDefault="002F428A" w:rsidP="00DE6012">
      <w:pPr>
        <w:jc w:val="both"/>
        <w:rPr>
          <w:rFonts w:ascii="Times New Roman" w:hAnsi="Times New Roman" w:cs="Times New Roman"/>
          <w:b w:val="0"/>
          <w:sz w:val="5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630E">
        <w:rPr>
          <w:rFonts w:ascii="Times New Roman" w:hAnsi="Times New Roman" w:cs="Times New Roman"/>
          <w:sz w:val="5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al ritmo della Parola</w:t>
      </w:r>
    </w:p>
    <w:p w:rsidR="002F428A" w:rsidRPr="00DE6012" w:rsidRDefault="007F630E" w:rsidP="007F630E">
      <w:pPr>
        <w:jc w:val="right"/>
        <w:rPr>
          <w:rFonts w:ascii="Times New Roman" w:hAnsi="Times New Roman" w:cs="Times New Roman"/>
          <w:b w:val="0"/>
          <w:sz w:val="22"/>
          <w:szCs w:val="22"/>
        </w:rPr>
      </w:pPr>
      <w:r>
        <w:rPr>
          <w:rFonts w:ascii="Times New Roman" w:hAnsi="Times New Roman" w:cs="Times New Roman"/>
          <w:b w:val="0"/>
          <w:sz w:val="22"/>
          <w:szCs w:val="22"/>
        </w:rPr>
        <w:t xml:space="preserve">( sintesi di un testo di </w:t>
      </w:r>
      <w:proofErr w:type="spellStart"/>
      <w:r>
        <w:rPr>
          <w:rFonts w:ascii="Times New Roman" w:hAnsi="Times New Roman" w:cs="Times New Roman"/>
          <w:b w:val="0"/>
          <w:sz w:val="22"/>
          <w:szCs w:val="22"/>
        </w:rPr>
        <w:t>Cencini</w:t>
      </w:r>
      <w:proofErr w:type="spellEnd"/>
      <w:r>
        <w:rPr>
          <w:rFonts w:ascii="Times New Roman" w:hAnsi="Times New Roman" w:cs="Times New Roman"/>
          <w:b w:val="0"/>
          <w:sz w:val="22"/>
          <w:szCs w:val="22"/>
        </w:rPr>
        <w:t>)</w:t>
      </w:r>
    </w:p>
    <w:p w:rsidR="002F428A" w:rsidRPr="00DE6012" w:rsidRDefault="002F428A" w:rsidP="00DE6012">
      <w:pPr>
        <w:jc w:val="both"/>
        <w:rPr>
          <w:rFonts w:ascii="Times New Roman" w:hAnsi="Times New Roman" w:cs="Times New Roman"/>
          <w:i/>
          <w:sz w:val="22"/>
          <w:szCs w:val="22"/>
        </w:rPr>
      </w:pPr>
    </w:p>
    <w:p w:rsidR="002F428A" w:rsidRPr="00DE6012" w:rsidRDefault="002F428A" w:rsidP="00DE6012">
      <w:pPr>
        <w:jc w:val="both"/>
        <w:rPr>
          <w:rFonts w:ascii="Times New Roman" w:hAnsi="Times New Roman" w:cs="Times New Roman"/>
          <w:i/>
          <w:sz w:val="22"/>
          <w:szCs w:val="22"/>
        </w:rPr>
      </w:pPr>
      <w:r w:rsidRPr="00DE6012">
        <w:rPr>
          <w:rFonts w:ascii="Times New Roman" w:hAnsi="Times New Roman" w:cs="Times New Roman"/>
          <w:sz w:val="22"/>
          <w:szCs w:val="22"/>
        </w:rPr>
        <w:t xml:space="preserve">L’obiettivo </w:t>
      </w:r>
      <w:r w:rsidR="007F630E">
        <w:rPr>
          <w:rFonts w:ascii="Times New Roman" w:hAnsi="Times New Roman" w:cs="Times New Roman"/>
          <w:sz w:val="22"/>
          <w:szCs w:val="22"/>
        </w:rPr>
        <w:t>di questo tema</w:t>
      </w:r>
      <w:r w:rsidRPr="00DE6012">
        <w:rPr>
          <w:rFonts w:ascii="Times New Roman" w:hAnsi="Times New Roman" w:cs="Times New Roman"/>
          <w:sz w:val="22"/>
          <w:szCs w:val="22"/>
        </w:rPr>
        <w:t xml:space="preserve">: </w:t>
      </w:r>
      <w:r w:rsidRPr="00DE6012">
        <w:rPr>
          <w:rFonts w:ascii="Times New Roman" w:hAnsi="Times New Roman" w:cs="Times New Roman"/>
          <w:i/>
          <w:sz w:val="22"/>
          <w:szCs w:val="22"/>
        </w:rPr>
        <w:t>darci un “metodo” (percorso con dei punti di riferimento) per vivere alla luce della Parola, lasciando che sia essa a dare il ritmo alla nostra esistenza di consacrati e assicuri il nostro cammino formativo.</w:t>
      </w:r>
    </w:p>
    <w:p w:rsidR="002F428A" w:rsidRPr="00DE6012" w:rsidRDefault="002F428A" w:rsidP="00DE6012">
      <w:pPr>
        <w:jc w:val="both"/>
        <w:rPr>
          <w:rFonts w:ascii="Times New Roman" w:hAnsi="Times New Roman" w:cs="Times New Roman"/>
          <w:sz w:val="22"/>
          <w:szCs w:val="22"/>
        </w:rPr>
      </w:pP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i/>
          <w:sz w:val="22"/>
          <w:szCs w:val="22"/>
        </w:rPr>
        <w:t>Un punto di partenza</w:t>
      </w:r>
      <w:r w:rsidRPr="00DE6012">
        <w:rPr>
          <w:rFonts w:ascii="Times New Roman" w:hAnsi="Times New Roman" w:cs="Times New Roman"/>
          <w:sz w:val="22"/>
          <w:szCs w:val="22"/>
        </w:rPr>
        <w:t xml:space="preserve">: </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La nostra esistenza si svolge e si compie nel tempo, che ha i suoi ritmi che vanno rispettati. Questi sono naturali (notte e giorno) o convenzionali, in quanto stabiliti dall’uomo per dare una certa cadenza alla proprio tempo: quotidiano, settimanale, mensile e annuale.</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Concretamente: La nella nostra esistenza personale, Dio, attraverso la Parola che ci dona ogni giorno, sempre nuova, stabilita dalla Chiesa, e non dal singolo, dà il tempo ad ogni nostra giornata.  Quello che accade quotidianamente, si verifica anche nella scansione dei ritmi settimanali, mensili e annuali della nostra vita.</w:t>
      </w:r>
    </w:p>
    <w:p w:rsidR="002F428A" w:rsidRPr="00DE6012" w:rsidRDefault="002F428A" w:rsidP="00DE6012">
      <w:pPr>
        <w:pStyle w:val="Paragrafoelenco"/>
        <w:jc w:val="both"/>
        <w:rPr>
          <w:rFonts w:ascii="Times New Roman" w:hAnsi="Times New Roman" w:cs="Times New Roman"/>
          <w:sz w:val="22"/>
          <w:szCs w:val="22"/>
        </w:rPr>
      </w:pPr>
      <w:r w:rsidRPr="00DE6012">
        <w:rPr>
          <w:rFonts w:ascii="Times New Roman" w:hAnsi="Times New Roman" w:cs="Times New Roman"/>
          <w:b/>
          <w:sz w:val="22"/>
          <w:szCs w:val="22"/>
        </w:rPr>
        <w:t>E’ questo l’argomento della nostra conversazione:</w:t>
      </w:r>
      <w:r w:rsidRPr="00DE6012">
        <w:rPr>
          <w:rFonts w:ascii="Times New Roman" w:hAnsi="Times New Roman" w:cs="Times New Roman"/>
          <w:sz w:val="22"/>
          <w:szCs w:val="22"/>
        </w:rPr>
        <w:t xml:space="preserve"> LA VITA, nei suoi ritmi e nei suoi tempi, AL RITMO DELLA PAROLA.</w:t>
      </w:r>
    </w:p>
    <w:p w:rsidR="002F428A" w:rsidRPr="00DE6012" w:rsidRDefault="002F428A" w:rsidP="00DE6012">
      <w:pPr>
        <w:pStyle w:val="Paragrafoelenco"/>
        <w:jc w:val="both"/>
        <w:rPr>
          <w:rFonts w:ascii="Times New Roman" w:hAnsi="Times New Roman" w:cs="Times New Roman"/>
          <w:sz w:val="22"/>
          <w:szCs w:val="22"/>
        </w:rPr>
      </w:pPr>
    </w:p>
    <w:p w:rsidR="002F428A" w:rsidRPr="00DE6012" w:rsidRDefault="002F428A" w:rsidP="00DE6012">
      <w:pPr>
        <w:pStyle w:val="Paragrafoelenco"/>
        <w:numPr>
          <w:ilvl w:val="0"/>
          <w:numId w:val="4"/>
        </w:numPr>
        <w:jc w:val="both"/>
        <w:rPr>
          <w:rFonts w:ascii="Times New Roman" w:hAnsi="Times New Roman" w:cs="Times New Roman"/>
          <w:b/>
          <w:sz w:val="22"/>
          <w:szCs w:val="22"/>
        </w:rPr>
      </w:pPr>
      <w:r w:rsidRPr="00DE6012">
        <w:rPr>
          <w:rFonts w:ascii="Times New Roman" w:hAnsi="Times New Roman" w:cs="Times New Roman"/>
          <w:b/>
          <w:sz w:val="22"/>
          <w:szCs w:val="22"/>
        </w:rPr>
        <w:t>Il Ritmo quotidiano: La lectio divina.</w:t>
      </w:r>
    </w:p>
    <w:p w:rsidR="002F428A" w:rsidRPr="00DE6012" w:rsidRDefault="002F428A" w:rsidP="00DE6012">
      <w:pPr>
        <w:pStyle w:val="Paragrafoelenco"/>
        <w:ind w:left="0"/>
        <w:jc w:val="both"/>
        <w:rPr>
          <w:rFonts w:ascii="Times New Roman" w:hAnsi="Times New Roman" w:cs="Times New Roman"/>
          <w:sz w:val="22"/>
          <w:szCs w:val="22"/>
        </w:rPr>
      </w:pPr>
    </w:p>
    <w:p w:rsidR="002F428A" w:rsidRPr="00DE6012" w:rsidRDefault="002F428A" w:rsidP="00DE6012">
      <w:pPr>
        <w:pStyle w:val="Paragrafoelenco"/>
        <w:ind w:left="0"/>
        <w:jc w:val="both"/>
        <w:rPr>
          <w:rFonts w:ascii="Times New Roman" w:hAnsi="Times New Roman" w:cs="Times New Roman"/>
          <w:sz w:val="22"/>
          <w:szCs w:val="22"/>
        </w:rPr>
      </w:pPr>
      <w:r w:rsidRPr="00DE6012">
        <w:rPr>
          <w:rFonts w:ascii="Times New Roman" w:hAnsi="Times New Roman" w:cs="Times New Roman"/>
          <w:sz w:val="22"/>
          <w:szCs w:val="22"/>
        </w:rPr>
        <w:lastRenderedPageBreak/>
        <w:t>La nostra crescita come uomini e donne spirituali, cristiani e consacrati, è legata alla cap</w:t>
      </w:r>
      <w:r w:rsidR="0003487D">
        <w:rPr>
          <w:rFonts w:ascii="Times New Roman" w:hAnsi="Times New Roman" w:cs="Times New Roman"/>
          <w:sz w:val="22"/>
          <w:szCs w:val="22"/>
        </w:rPr>
        <w:t>a</w:t>
      </w:r>
      <w:r w:rsidRPr="00DE6012">
        <w:rPr>
          <w:rFonts w:ascii="Times New Roman" w:hAnsi="Times New Roman" w:cs="Times New Roman"/>
          <w:sz w:val="22"/>
          <w:szCs w:val="22"/>
        </w:rPr>
        <w:t xml:space="preserve">cità di lasciarsi formare ogni giorno da quella spada a doppio taglio che è la Parola, quella del giorno: </w:t>
      </w:r>
      <w:r w:rsidRPr="00DE6012">
        <w:rPr>
          <w:rFonts w:ascii="Times New Roman" w:hAnsi="Times New Roman" w:cs="Times New Roman"/>
          <w:i/>
          <w:sz w:val="22"/>
          <w:szCs w:val="22"/>
        </w:rPr>
        <w:t xml:space="preserve">“Ascoltate oggi la mia voce, non indurite il vostro cuore come a </w:t>
      </w:r>
      <w:proofErr w:type="spellStart"/>
      <w:r w:rsidRPr="00DE6012">
        <w:rPr>
          <w:rFonts w:ascii="Times New Roman" w:hAnsi="Times New Roman" w:cs="Times New Roman"/>
          <w:i/>
          <w:sz w:val="22"/>
          <w:szCs w:val="22"/>
        </w:rPr>
        <w:t>Meriba</w:t>
      </w:r>
      <w:proofErr w:type="spellEnd"/>
      <w:r w:rsidRPr="00DE6012">
        <w:rPr>
          <w:rFonts w:ascii="Times New Roman" w:hAnsi="Times New Roman" w:cs="Times New Roman"/>
          <w:i/>
          <w:sz w:val="22"/>
          <w:szCs w:val="22"/>
        </w:rPr>
        <w:t>, nel deserto, dove mi tentarono i vostri padri…”</w:t>
      </w:r>
      <w:r w:rsidRPr="00DE6012">
        <w:rPr>
          <w:rFonts w:ascii="Times New Roman" w:hAnsi="Times New Roman" w:cs="Times New Roman"/>
          <w:sz w:val="22"/>
          <w:szCs w:val="22"/>
        </w:rPr>
        <w:t xml:space="preserve"> ogni nostro giorno si apre con questo versetto del salmo invitatorio.</w:t>
      </w:r>
    </w:p>
    <w:p w:rsidR="002F428A" w:rsidRPr="00DE6012" w:rsidRDefault="002F428A" w:rsidP="00DE6012">
      <w:pPr>
        <w:pStyle w:val="Paragrafoelenco"/>
        <w:ind w:left="0"/>
        <w:jc w:val="both"/>
        <w:rPr>
          <w:rFonts w:ascii="Times New Roman" w:hAnsi="Times New Roman" w:cs="Times New Roman"/>
          <w:sz w:val="22"/>
          <w:szCs w:val="22"/>
        </w:rPr>
      </w:pPr>
      <w:r w:rsidRPr="00DE6012">
        <w:rPr>
          <w:rFonts w:ascii="Times New Roman" w:hAnsi="Times New Roman" w:cs="Times New Roman"/>
          <w:sz w:val="22"/>
          <w:szCs w:val="22"/>
        </w:rPr>
        <w:t xml:space="preserve">E’ fondamentale quotidianamente rimettersi in quella </w:t>
      </w:r>
      <w:proofErr w:type="spellStart"/>
      <w:r w:rsidRPr="00DE6012">
        <w:rPr>
          <w:rFonts w:ascii="Times New Roman" w:hAnsi="Times New Roman" w:cs="Times New Roman"/>
          <w:b/>
          <w:i/>
          <w:sz w:val="22"/>
          <w:szCs w:val="22"/>
        </w:rPr>
        <w:t>docibilità</w:t>
      </w:r>
      <w:proofErr w:type="spellEnd"/>
      <w:r w:rsidRPr="00DE6012">
        <w:rPr>
          <w:rFonts w:ascii="Times New Roman" w:hAnsi="Times New Roman" w:cs="Times New Roman"/>
          <w:sz w:val="22"/>
          <w:szCs w:val="22"/>
        </w:rPr>
        <w:t xml:space="preserve"> alla Parola, lasciarsi abitare da essa, lasciarsi plasmare da essa. Quella del giorno, quella che la Chiesa propone alla nostra vita.</w:t>
      </w:r>
    </w:p>
    <w:p w:rsidR="002F428A" w:rsidRPr="00DE6012" w:rsidRDefault="002F428A" w:rsidP="00DE6012">
      <w:pPr>
        <w:pStyle w:val="Paragrafoelenco"/>
        <w:ind w:left="0"/>
        <w:jc w:val="both"/>
        <w:rPr>
          <w:rFonts w:ascii="Times New Roman" w:hAnsi="Times New Roman" w:cs="Times New Roman"/>
          <w:sz w:val="22"/>
          <w:szCs w:val="22"/>
        </w:rPr>
      </w:pPr>
      <w:r w:rsidRPr="00DE6012">
        <w:rPr>
          <w:rFonts w:ascii="Times New Roman" w:hAnsi="Times New Roman" w:cs="Times New Roman"/>
          <w:sz w:val="22"/>
          <w:szCs w:val="22"/>
        </w:rPr>
        <w:t>Si parla molto, oggi, di Lectio divina, viene anche autorevolmente raccomandata, ma ancora non la si pratica personalmente e quotidianamente, come dovrebbe e sarebbe necessario per una vera formazione cristiana. (Esempio di papa Francesco)</w:t>
      </w:r>
    </w:p>
    <w:p w:rsidR="002F428A" w:rsidRPr="00DE6012" w:rsidRDefault="002F428A" w:rsidP="00DE6012">
      <w:pPr>
        <w:pStyle w:val="Paragrafoelenco"/>
        <w:ind w:left="0"/>
        <w:jc w:val="both"/>
        <w:rPr>
          <w:rFonts w:ascii="Times New Roman" w:hAnsi="Times New Roman" w:cs="Times New Roman"/>
          <w:sz w:val="22"/>
          <w:szCs w:val="22"/>
        </w:rPr>
      </w:pPr>
    </w:p>
    <w:p w:rsidR="002F428A" w:rsidRPr="00DE6012" w:rsidRDefault="002F428A" w:rsidP="00DE6012">
      <w:pPr>
        <w:pStyle w:val="Paragrafoelenco"/>
        <w:ind w:left="0"/>
        <w:jc w:val="both"/>
        <w:rPr>
          <w:rFonts w:ascii="Times New Roman" w:hAnsi="Times New Roman" w:cs="Times New Roman"/>
          <w:sz w:val="22"/>
          <w:szCs w:val="22"/>
        </w:rPr>
      </w:pPr>
      <w:r w:rsidRPr="00DE6012">
        <w:rPr>
          <w:rFonts w:ascii="Times New Roman" w:hAnsi="Times New Roman" w:cs="Times New Roman"/>
          <w:sz w:val="22"/>
          <w:szCs w:val="22"/>
        </w:rPr>
        <w:t xml:space="preserve">Voglio qui presentarvela alla luce di cinque caratteristiche che ho preso da un testo di Amedeo </w:t>
      </w:r>
      <w:proofErr w:type="spellStart"/>
      <w:r w:rsidRPr="00DE6012">
        <w:rPr>
          <w:rFonts w:ascii="Times New Roman" w:hAnsi="Times New Roman" w:cs="Times New Roman"/>
          <w:sz w:val="22"/>
          <w:szCs w:val="22"/>
        </w:rPr>
        <w:t>Cencini</w:t>
      </w:r>
      <w:proofErr w:type="spellEnd"/>
      <w:r w:rsidRPr="00DE6012">
        <w:rPr>
          <w:rFonts w:ascii="Times New Roman" w:hAnsi="Times New Roman" w:cs="Times New Roman"/>
          <w:sz w:val="22"/>
          <w:szCs w:val="22"/>
        </w:rPr>
        <w:t>:</w:t>
      </w:r>
    </w:p>
    <w:p w:rsidR="002F428A" w:rsidRPr="00DE6012" w:rsidRDefault="002F428A" w:rsidP="00DE6012">
      <w:pPr>
        <w:pStyle w:val="Paragrafoelenco"/>
        <w:ind w:left="0"/>
        <w:jc w:val="both"/>
        <w:rPr>
          <w:rFonts w:ascii="Times New Roman" w:hAnsi="Times New Roman" w:cs="Times New Roman"/>
          <w:sz w:val="22"/>
          <w:szCs w:val="22"/>
        </w:rPr>
      </w:pPr>
      <w:r w:rsidRPr="00DE6012">
        <w:rPr>
          <w:rFonts w:ascii="Times New Roman" w:hAnsi="Times New Roman" w:cs="Times New Roman"/>
          <w:sz w:val="22"/>
          <w:szCs w:val="22"/>
        </w:rPr>
        <w:t xml:space="preserve">a) lectio </w:t>
      </w:r>
      <w:proofErr w:type="spellStart"/>
      <w:r w:rsidRPr="00DE6012">
        <w:rPr>
          <w:rFonts w:ascii="Times New Roman" w:hAnsi="Times New Roman" w:cs="Times New Roman"/>
          <w:sz w:val="22"/>
          <w:szCs w:val="22"/>
        </w:rPr>
        <w:t>matutina</w:t>
      </w:r>
      <w:proofErr w:type="spellEnd"/>
      <w:r w:rsidRPr="00DE6012">
        <w:rPr>
          <w:rFonts w:ascii="Times New Roman" w:hAnsi="Times New Roman" w:cs="Times New Roman"/>
          <w:sz w:val="22"/>
          <w:szCs w:val="22"/>
        </w:rPr>
        <w:t xml:space="preserve">, b) divina; c) </w:t>
      </w:r>
      <w:proofErr w:type="spellStart"/>
      <w:r w:rsidRPr="00DE6012">
        <w:rPr>
          <w:rFonts w:ascii="Times New Roman" w:hAnsi="Times New Roman" w:cs="Times New Roman"/>
          <w:sz w:val="22"/>
          <w:szCs w:val="22"/>
        </w:rPr>
        <w:t>scripta</w:t>
      </w:r>
      <w:proofErr w:type="spellEnd"/>
      <w:r w:rsidRPr="00DE6012">
        <w:rPr>
          <w:rFonts w:ascii="Times New Roman" w:hAnsi="Times New Roman" w:cs="Times New Roman"/>
          <w:sz w:val="22"/>
          <w:szCs w:val="22"/>
        </w:rPr>
        <w:t>; d) continua; e) vespertina.</w:t>
      </w:r>
    </w:p>
    <w:p w:rsidR="002F428A" w:rsidRPr="00DE6012" w:rsidRDefault="002F428A" w:rsidP="00DE6012">
      <w:pPr>
        <w:pStyle w:val="Paragrafoelenco"/>
        <w:ind w:left="0"/>
        <w:jc w:val="both"/>
        <w:rPr>
          <w:rFonts w:ascii="Times New Roman" w:hAnsi="Times New Roman" w:cs="Times New Roman"/>
          <w:sz w:val="22"/>
          <w:szCs w:val="22"/>
        </w:rPr>
      </w:pPr>
    </w:p>
    <w:p w:rsidR="002F428A" w:rsidRPr="00DE6012" w:rsidRDefault="002F428A" w:rsidP="00DE6012">
      <w:pPr>
        <w:pStyle w:val="Paragrafoelenco"/>
        <w:ind w:left="0"/>
        <w:jc w:val="both"/>
        <w:rPr>
          <w:rFonts w:ascii="Times New Roman" w:hAnsi="Times New Roman" w:cs="Times New Roman"/>
          <w:b/>
          <w:sz w:val="22"/>
          <w:szCs w:val="22"/>
        </w:rPr>
      </w:pPr>
      <w:r w:rsidRPr="00DE6012">
        <w:rPr>
          <w:rFonts w:ascii="Times New Roman" w:hAnsi="Times New Roman" w:cs="Times New Roman"/>
          <w:b/>
          <w:sz w:val="22"/>
          <w:szCs w:val="22"/>
        </w:rPr>
        <w:t xml:space="preserve">a) </w:t>
      </w:r>
      <w:proofErr w:type="spellStart"/>
      <w:r w:rsidRPr="00DE6012">
        <w:rPr>
          <w:rFonts w:ascii="Times New Roman" w:hAnsi="Times New Roman" w:cs="Times New Roman"/>
          <w:b/>
          <w:sz w:val="22"/>
          <w:szCs w:val="22"/>
        </w:rPr>
        <w:t>Matutina</w:t>
      </w:r>
      <w:proofErr w:type="spellEnd"/>
      <w:r w:rsidRPr="00DE6012">
        <w:rPr>
          <w:rFonts w:ascii="Times New Roman" w:hAnsi="Times New Roman" w:cs="Times New Roman"/>
          <w:b/>
          <w:sz w:val="22"/>
          <w:szCs w:val="22"/>
        </w:rPr>
        <w:t>.</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i/>
          <w:sz w:val="22"/>
          <w:szCs w:val="22"/>
        </w:rPr>
        <w:t>- una visione da correggere:</w:t>
      </w:r>
      <w:r w:rsidRPr="00DE6012">
        <w:rPr>
          <w:rFonts w:ascii="Times New Roman" w:hAnsi="Times New Roman" w:cs="Times New Roman"/>
          <w:sz w:val="22"/>
          <w:szCs w:val="22"/>
        </w:rPr>
        <w:t xml:space="preserve"> lectio legata ai tempi forti, e a incontri specifici, un certo tecnicismo (lectio, </w:t>
      </w:r>
      <w:proofErr w:type="spellStart"/>
      <w:r w:rsidRPr="00DE6012">
        <w:rPr>
          <w:rFonts w:ascii="Times New Roman" w:hAnsi="Times New Roman" w:cs="Times New Roman"/>
          <w:sz w:val="22"/>
          <w:szCs w:val="22"/>
        </w:rPr>
        <w:t>meditatio</w:t>
      </w:r>
      <w:proofErr w:type="spellEnd"/>
      <w:r w:rsidRPr="00DE6012">
        <w:rPr>
          <w:rFonts w:ascii="Times New Roman" w:hAnsi="Times New Roman" w:cs="Times New Roman"/>
          <w:sz w:val="22"/>
          <w:szCs w:val="22"/>
        </w:rPr>
        <w:t xml:space="preserve">, </w:t>
      </w:r>
      <w:proofErr w:type="spellStart"/>
      <w:r w:rsidRPr="00DE6012">
        <w:rPr>
          <w:rFonts w:ascii="Times New Roman" w:hAnsi="Times New Roman" w:cs="Times New Roman"/>
          <w:sz w:val="22"/>
          <w:szCs w:val="22"/>
        </w:rPr>
        <w:t>contemplatio</w:t>
      </w:r>
      <w:proofErr w:type="spellEnd"/>
      <w:r w:rsidRPr="00DE6012">
        <w:rPr>
          <w:rFonts w:ascii="Times New Roman" w:hAnsi="Times New Roman" w:cs="Times New Roman"/>
          <w:sz w:val="22"/>
          <w:szCs w:val="22"/>
        </w:rPr>
        <w:t xml:space="preserve">, </w:t>
      </w:r>
      <w:proofErr w:type="spellStart"/>
      <w:r w:rsidRPr="00DE6012">
        <w:rPr>
          <w:rFonts w:ascii="Times New Roman" w:hAnsi="Times New Roman" w:cs="Times New Roman"/>
          <w:sz w:val="22"/>
          <w:szCs w:val="22"/>
        </w:rPr>
        <w:t>orazio</w:t>
      </w:r>
      <w:proofErr w:type="spellEnd"/>
      <w:r w:rsidRPr="00DE6012">
        <w:rPr>
          <w:rFonts w:ascii="Times New Roman" w:hAnsi="Times New Roman" w:cs="Times New Roman"/>
          <w:sz w:val="22"/>
          <w:szCs w:val="22"/>
        </w:rPr>
        <w:t xml:space="preserve">, </w:t>
      </w:r>
      <w:proofErr w:type="spellStart"/>
      <w:r w:rsidRPr="00DE6012">
        <w:rPr>
          <w:rFonts w:ascii="Times New Roman" w:hAnsi="Times New Roman" w:cs="Times New Roman"/>
          <w:sz w:val="22"/>
          <w:szCs w:val="22"/>
        </w:rPr>
        <w:t>actio</w:t>
      </w:r>
      <w:proofErr w:type="spellEnd"/>
      <w:r w:rsidRPr="00DE6012">
        <w:rPr>
          <w:rFonts w:ascii="Times New Roman" w:hAnsi="Times New Roman" w:cs="Times New Roman"/>
          <w:sz w:val="22"/>
          <w:szCs w:val="22"/>
        </w:rPr>
        <w:t>)</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xml:space="preserve">- è </w:t>
      </w:r>
      <w:proofErr w:type="spellStart"/>
      <w:r w:rsidRPr="00DE6012">
        <w:rPr>
          <w:rFonts w:ascii="Times New Roman" w:hAnsi="Times New Roman" w:cs="Times New Roman"/>
          <w:sz w:val="22"/>
          <w:szCs w:val="22"/>
        </w:rPr>
        <w:t>matutina</w:t>
      </w:r>
      <w:proofErr w:type="spellEnd"/>
      <w:r w:rsidRPr="00DE6012">
        <w:rPr>
          <w:rFonts w:ascii="Times New Roman" w:hAnsi="Times New Roman" w:cs="Times New Roman"/>
          <w:sz w:val="22"/>
          <w:szCs w:val="22"/>
        </w:rPr>
        <w:t>: di ogni giorno, ed è per me che vivo quella giornata: luce ai mie passi, abito da indossare (rivestitevi della Parola di Dio) bandiera da tenere alta, vessillo da seguire nel combattimento quotidiano.</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è il buongiorno di Dio. La sua Parola per me oggi. La mano con la quale il Padre mi prende per mano e mi accompagna lungo il cammino della giornata e dentro le traversie che incontro.</w:t>
      </w:r>
    </w:p>
    <w:p w:rsidR="002F428A" w:rsidRPr="00DE6012" w:rsidRDefault="002F428A" w:rsidP="00DE6012">
      <w:pPr>
        <w:ind w:left="708"/>
        <w:jc w:val="both"/>
        <w:rPr>
          <w:rFonts w:ascii="Times New Roman" w:hAnsi="Times New Roman" w:cs="Times New Roman"/>
          <w:i/>
          <w:sz w:val="22"/>
          <w:szCs w:val="22"/>
        </w:rPr>
      </w:pPr>
      <w:r w:rsidRPr="00DE6012">
        <w:rPr>
          <w:rFonts w:ascii="Times New Roman" w:hAnsi="Times New Roman" w:cs="Times New Roman"/>
          <w:i/>
          <w:sz w:val="22"/>
          <w:szCs w:val="22"/>
        </w:rPr>
        <w:t>Che tristezza quando la meditazione diventa semplice pratica di pietà od obbligo disciplinare, e non è cercata come dono di Dio che mi illumina e mi parla del suo amore, si prende cura della mia giornata, assicurandomi la sua presenza e il suo accompagnamento.</w:t>
      </w:r>
    </w:p>
    <w:p w:rsidR="002F428A" w:rsidRPr="00DE6012" w:rsidRDefault="002F428A" w:rsidP="00DE6012">
      <w:pPr>
        <w:ind w:left="708"/>
        <w:jc w:val="both"/>
        <w:rPr>
          <w:rFonts w:ascii="Times New Roman" w:hAnsi="Times New Roman" w:cs="Times New Roman"/>
          <w:i/>
          <w:sz w:val="22"/>
          <w:szCs w:val="22"/>
        </w:rPr>
      </w:pPr>
    </w:p>
    <w:p w:rsidR="002F428A" w:rsidRPr="00DE6012" w:rsidRDefault="002F428A" w:rsidP="00DE6012">
      <w:pPr>
        <w:jc w:val="both"/>
        <w:rPr>
          <w:rFonts w:ascii="Times New Roman" w:hAnsi="Times New Roman" w:cs="Times New Roman"/>
          <w:b w:val="0"/>
          <w:sz w:val="22"/>
          <w:szCs w:val="22"/>
        </w:rPr>
      </w:pPr>
      <w:r w:rsidRPr="00DE6012">
        <w:rPr>
          <w:rFonts w:ascii="Times New Roman" w:hAnsi="Times New Roman" w:cs="Times New Roman"/>
          <w:sz w:val="22"/>
          <w:szCs w:val="22"/>
        </w:rPr>
        <w:lastRenderedPageBreak/>
        <w:t>b) Lectio divina</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è Dio che mi parla e mi si dona attraverso di essa. Non è lontano è accanto; non è Assente, ma presente; “Le parole che ho udite dal padre io le ho dette a voi, perché siate una sola cosa con me e con il Padre”</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è Dio che parla a me e di me. Ognuno di noi è un Parola detta dal Padre: ogni parola che il Padre mi dice quotidianamente, allora, mi svela progressivamente la mia identità e mi situa nell’oggi che vivo. Essa assegna “il compito del giorno”. E’ la consegna della possibilità che ho di compiere me stesso.</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Come Maria. La Parola che mi viene data quotidianamente è come l’angelo che apparve a Maria nel momento dell’Annunciazione. Stupore: perché a me; timore: come avverrà questo?; Adesione: “Sono la tua serva, fa di me quello che a te piace”.</w:t>
      </w:r>
    </w:p>
    <w:p w:rsidR="002F428A" w:rsidRPr="00DE6012" w:rsidRDefault="002F428A" w:rsidP="00DE6012">
      <w:pPr>
        <w:jc w:val="both"/>
        <w:rPr>
          <w:rFonts w:ascii="Times New Roman" w:hAnsi="Times New Roman" w:cs="Times New Roman"/>
          <w:b w:val="0"/>
          <w:sz w:val="22"/>
          <w:szCs w:val="22"/>
        </w:rPr>
      </w:pPr>
      <w:r w:rsidRPr="00DE6012">
        <w:rPr>
          <w:rFonts w:ascii="Times New Roman" w:hAnsi="Times New Roman" w:cs="Times New Roman"/>
          <w:sz w:val="22"/>
          <w:szCs w:val="22"/>
        </w:rPr>
        <w:t xml:space="preserve">- La Parola del giorno fa sì che il mio giorno sia fatto dal Signore. Accogliendo la Parola del giorno, e lasciandomi guidare da essa, quella giornata esce dalla banalità dei giorni </w:t>
      </w:r>
      <w:proofErr w:type="spellStart"/>
      <w:r w:rsidRPr="00DE6012">
        <w:rPr>
          <w:rFonts w:ascii="Times New Roman" w:hAnsi="Times New Roman" w:cs="Times New Roman"/>
          <w:sz w:val="22"/>
          <w:szCs w:val="22"/>
        </w:rPr>
        <w:t>sce</w:t>
      </w:r>
      <w:proofErr w:type="spellEnd"/>
      <w:r w:rsidRPr="00DE6012">
        <w:rPr>
          <w:rFonts w:ascii="Times New Roman" w:hAnsi="Times New Roman" w:cs="Times New Roman"/>
          <w:sz w:val="22"/>
          <w:szCs w:val="22"/>
        </w:rPr>
        <w:t xml:space="preserve"> scorrono rotolando senza lasciare nessuna traccia in noi e attorno a noi, non è il “giorno che ho fatto io” con la mia frenesia o la mia pigrizia, ma è il giorno che fa Dio con me, in me e attraverso me.</w:t>
      </w:r>
    </w:p>
    <w:p w:rsidR="002F428A" w:rsidRPr="00DE6012" w:rsidRDefault="002F428A" w:rsidP="00DE6012">
      <w:pPr>
        <w:jc w:val="both"/>
        <w:rPr>
          <w:rFonts w:ascii="Times New Roman" w:hAnsi="Times New Roman" w:cs="Times New Roman"/>
          <w:b w:val="0"/>
          <w:sz w:val="22"/>
          <w:szCs w:val="22"/>
        </w:rPr>
      </w:pP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xml:space="preserve">c) Lectio </w:t>
      </w:r>
      <w:proofErr w:type="spellStart"/>
      <w:r w:rsidRPr="00DE6012">
        <w:rPr>
          <w:rFonts w:ascii="Times New Roman" w:hAnsi="Times New Roman" w:cs="Times New Roman"/>
          <w:sz w:val="22"/>
          <w:szCs w:val="22"/>
        </w:rPr>
        <w:t>scripta</w:t>
      </w:r>
      <w:proofErr w:type="spellEnd"/>
      <w:r w:rsidRPr="00DE6012">
        <w:rPr>
          <w:rFonts w:ascii="Times New Roman" w:hAnsi="Times New Roman" w:cs="Times New Roman"/>
          <w:sz w:val="22"/>
          <w:szCs w:val="22"/>
        </w:rPr>
        <w:t>.</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Nel duplice senso:  materiale dello scrivere e traslato dello scriverla nella e con la vita.</w:t>
      </w:r>
    </w:p>
    <w:p w:rsidR="002F428A" w:rsidRPr="00DE6012" w:rsidRDefault="002F428A" w:rsidP="00DE6012">
      <w:pPr>
        <w:pStyle w:val="Paragrafoelenco"/>
        <w:numPr>
          <w:ilvl w:val="0"/>
          <w:numId w:val="3"/>
        </w:numPr>
        <w:ind w:left="142" w:hanging="142"/>
        <w:jc w:val="both"/>
        <w:rPr>
          <w:rFonts w:ascii="Times New Roman" w:hAnsi="Times New Roman" w:cs="Times New Roman"/>
          <w:sz w:val="22"/>
          <w:szCs w:val="22"/>
        </w:rPr>
      </w:pPr>
      <w:r w:rsidRPr="00DE6012">
        <w:rPr>
          <w:rFonts w:ascii="Times New Roman" w:hAnsi="Times New Roman" w:cs="Times New Roman"/>
          <w:b/>
          <w:sz w:val="22"/>
          <w:szCs w:val="22"/>
        </w:rPr>
        <w:t>Non basta leggere, occorre anche saper scrivere</w:t>
      </w:r>
      <w:r w:rsidRPr="00DE6012">
        <w:rPr>
          <w:rFonts w:ascii="Times New Roman" w:hAnsi="Times New Roman" w:cs="Times New Roman"/>
          <w:sz w:val="22"/>
          <w:szCs w:val="22"/>
        </w:rPr>
        <w:t xml:space="preserve">: lo scrivere aiuta a prender consapevolezza dell’esperienza fatta, a definirla, e perciò a interiorizzarla meglio perché la si </w:t>
      </w:r>
      <w:proofErr w:type="spellStart"/>
      <w:r w:rsidRPr="00DE6012">
        <w:rPr>
          <w:rFonts w:ascii="Times New Roman" w:hAnsi="Times New Roman" w:cs="Times New Roman"/>
          <w:sz w:val="22"/>
          <w:szCs w:val="22"/>
        </w:rPr>
        <w:t>ri</w:t>
      </w:r>
      <w:proofErr w:type="spellEnd"/>
      <w:r w:rsidRPr="00DE6012">
        <w:rPr>
          <w:rFonts w:ascii="Times New Roman" w:hAnsi="Times New Roman" w:cs="Times New Roman"/>
          <w:sz w:val="22"/>
          <w:szCs w:val="22"/>
        </w:rPr>
        <w:t xml:space="preserve">-esprime con parole proprie. I questo modo si conclude un processo </w:t>
      </w:r>
      <w:proofErr w:type="spellStart"/>
      <w:r w:rsidRPr="00DE6012">
        <w:rPr>
          <w:rFonts w:ascii="Times New Roman" w:hAnsi="Times New Roman" w:cs="Times New Roman"/>
          <w:sz w:val="22"/>
          <w:szCs w:val="22"/>
        </w:rPr>
        <w:t>ispirativo</w:t>
      </w:r>
      <w:proofErr w:type="spellEnd"/>
      <w:r w:rsidRPr="00DE6012">
        <w:rPr>
          <w:rFonts w:ascii="Times New Roman" w:hAnsi="Times New Roman" w:cs="Times New Roman"/>
          <w:sz w:val="22"/>
          <w:szCs w:val="22"/>
        </w:rPr>
        <w:t xml:space="preserve"> che parte da Dio che mi dona la sua Parola, arriva a me che l’accolgo e in certo modo la </w:t>
      </w:r>
      <w:proofErr w:type="spellStart"/>
      <w:r w:rsidRPr="00DE6012">
        <w:rPr>
          <w:rFonts w:ascii="Times New Roman" w:hAnsi="Times New Roman" w:cs="Times New Roman"/>
          <w:sz w:val="22"/>
          <w:szCs w:val="22"/>
        </w:rPr>
        <w:t>riesprimo</w:t>
      </w:r>
      <w:proofErr w:type="spellEnd"/>
      <w:r w:rsidRPr="00DE6012">
        <w:rPr>
          <w:rFonts w:ascii="Times New Roman" w:hAnsi="Times New Roman" w:cs="Times New Roman"/>
          <w:sz w:val="22"/>
          <w:szCs w:val="22"/>
        </w:rPr>
        <w:t xml:space="preserve"> interiorizzata nel mio pensiero e nel mio dire. Due possono esser le modalità per “scrivere” la Parola letta:</w:t>
      </w:r>
    </w:p>
    <w:p w:rsidR="002F428A" w:rsidRPr="00DE6012" w:rsidRDefault="002F428A" w:rsidP="00DE6012">
      <w:pPr>
        <w:pStyle w:val="Paragrafoelenco"/>
        <w:numPr>
          <w:ilvl w:val="0"/>
          <w:numId w:val="3"/>
        </w:numPr>
        <w:jc w:val="both"/>
        <w:rPr>
          <w:rFonts w:ascii="Times New Roman" w:hAnsi="Times New Roman" w:cs="Times New Roman"/>
          <w:sz w:val="22"/>
          <w:szCs w:val="22"/>
        </w:rPr>
      </w:pPr>
      <w:r w:rsidRPr="00DE6012">
        <w:rPr>
          <w:rFonts w:ascii="Times New Roman" w:hAnsi="Times New Roman" w:cs="Times New Roman"/>
          <w:b/>
          <w:i/>
          <w:sz w:val="22"/>
          <w:szCs w:val="22"/>
        </w:rPr>
        <w:t xml:space="preserve">Le </w:t>
      </w:r>
      <w:proofErr w:type="spellStart"/>
      <w:r w:rsidRPr="00DE6012">
        <w:rPr>
          <w:rFonts w:ascii="Times New Roman" w:hAnsi="Times New Roman" w:cs="Times New Roman"/>
          <w:b/>
          <w:i/>
          <w:sz w:val="22"/>
          <w:szCs w:val="22"/>
        </w:rPr>
        <w:t>sottolieature</w:t>
      </w:r>
      <w:proofErr w:type="spellEnd"/>
      <w:r w:rsidRPr="00DE6012">
        <w:rPr>
          <w:rFonts w:ascii="Times New Roman" w:hAnsi="Times New Roman" w:cs="Times New Roman"/>
          <w:b/>
          <w:i/>
          <w:sz w:val="22"/>
          <w:szCs w:val="22"/>
        </w:rPr>
        <w:t>:</w:t>
      </w:r>
      <w:r w:rsidRPr="00DE6012">
        <w:rPr>
          <w:rFonts w:ascii="Times New Roman" w:hAnsi="Times New Roman" w:cs="Times New Roman"/>
          <w:sz w:val="22"/>
          <w:szCs w:val="22"/>
        </w:rPr>
        <w:t xml:space="preserve"> bisognerebbe pregare con la matita in mano, cogliere quello che ti colpisce. Serve anche al termine della giornata per tornare e verificarsi sulla Parola.</w:t>
      </w:r>
    </w:p>
    <w:p w:rsidR="002F428A" w:rsidRPr="00DE6012" w:rsidRDefault="002F428A" w:rsidP="00DE6012">
      <w:pPr>
        <w:pStyle w:val="Paragrafoelenco"/>
        <w:numPr>
          <w:ilvl w:val="0"/>
          <w:numId w:val="3"/>
        </w:numPr>
        <w:jc w:val="both"/>
        <w:rPr>
          <w:rFonts w:ascii="Times New Roman" w:hAnsi="Times New Roman" w:cs="Times New Roman"/>
          <w:b/>
          <w:i/>
          <w:sz w:val="22"/>
          <w:szCs w:val="22"/>
        </w:rPr>
      </w:pPr>
      <w:r w:rsidRPr="00DE6012">
        <w:rPr>
          <w:rFonts w:ascii="Times New Roman" w:hAnsi="Times New Roman" w:cs="Times New Roman"/>
          <w:b/>
          <w:i/>
          <w:sz w:val="22"/>
          <w:szCs w:val="22"/>
        </w:rPr>
        <w:lastRenderedPageBreak/>
        <w:t>La riflessione personale:</w:t>
      </w:r>
      <w:r w:rsidRPr="00DE6012">
        <w:rPr>
          <w:rFonts w:ascii="Times New Roman" w:hAnsi="Times New Roman" w:cs="Times New Roman"/>
          <w:sz w:val="22"/>
          <w:szCs w:val="22"/>
        </w:rPr>
        <w:t xml:space="preserve">  scrivere quanto la Parola ti suggerisce, ti ispira, ti fa sentire nel profondo. Fatto salutare che aiuta anche a saper raccontare e dire.</w:t>
      </w:r>
    </w:p>
    <w:p w:rsidR="002F428A" w:rsidRPr="00DE6012" w:rsidRDefault="002F428A" w:rsidP="00DE6012">
      <w:pPr>
        <w:pStyle w:val="Paragrafoelenco"/>
        <w:ind w:left="142"/>
        <w:jc w:val="both"/>
        <w:rPr>
          <w:rFonts w:ascii="Times New Roman" w:hAnsi="Times New Roman" w:cs="Times New Roman"/>
          <w:b/>
          <w:i/>
          <w:sz w:val="22"/>
          <w:szCs w:val="22"/>
        </w:rPr>
      </w:pPr>
    </w:p>
    <w:p w:rsidR="002F428A" w:rsidRPr="00DE6012" w:rsidRDefault="002F428A" w:rsidP="00DE6012">
      <w:pPr>
        <w:pStyle w:val="Paragrafoelenco"/>
        <w:ind w:left="142"/>
        <w:jc w:val="both"/>
        <w:rPr>
          <w:rFonts w:ascii="Times New Roman" w:hAnsi="Times New Roman" w:cs="Times New Roman"/>
          <w:b/>
          <w:sz w:val="22"/>
          <w:szCs w:val="22"/>
        </w:rPr>
      </w:pPr>
      <w:r w:rsidRPr="00DE6012">
        <w:rPr>
          <w:rFonts w:ascii="Times New Roman" w:hAnsi="Times New Roman" w:cs="Times New Roman"/>
          <w:b/>
          <w:sz w:val="22"/>
          <w:szCs w:val="22"/>
        </w:rPr>
        <w:t>d) Lectio Continua</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 xml:space="preserve">Non nel senso di leggere in modo regolare e continuo lo stesso libro della Scrittura, ma nel senso di far sì che l’approccio meditativo con la Parola del Giorno accompagni l’intera giornata, qui si realizza il senso traslato dello scrivere la Parola. </w:t>
      </w:r>
    </w:p>
    <w:p w:rsidR="002F428A" w:rsidRPr="00DE6012" w:rsidRDefault="002F428A" w:rsidP="00DE6012">
      <w:pPr>
        <w:jc w:val="both"/>
        <w:rPr>
          <w:rFonts w:ascii="Times New Roman" w:hAnsi="Times New Roman" w:cs="Times New Roman"/>
          <w:sz w:val="22"/>
          <w:szCs w:val="22"/>
        </w:rPr>
      </w:pPr>
      <w:r w:rsidRPr="00DE6012">
        <w:rPr>
          <w:rFonts w:ascii="Times New Roman" w:hAnsi="Times New Roman" w:cs="Times New Roman"/>
          <w:sz w:val="22"/>
          <w:szCs w:val="22"/>
        </w:rPr>
        <w:t>In questo senso essa feconda tutta l’esistenza, ogni circostanza e ogni avvenimento della stessa giornata, è il seme che attecchisce nella terra e porta frutto nelle singole aree della esistenza personale. Il vivere la Parola, e far vivere la Parola in noi.</w:t>
      </w:r>
    </w:p>
    <w:p w:rsidR="002F428A" w:rsidRPr="00DE6012" w:rsidRDefault="002F428A" w:rsidP="00DE6012">
      <w:pPr>
        <w:jc w:val="both"/>
        <w:rPr>
          <w:rFonts w:ascii="Times New Roman" w:hAnsi="Times New Roman" w:cs="Times New Roman"/>
          <w:i/>
          <w:sz w:val="22"/>
          <w:szCs w:val="22"/>
        </w:rPr>
      </w:pPr>
      <w:r w:rsidRPr="00DE6012">
        <w:rPr>
          <w:rFonts w:ascii="Times New Roman" w:hAnsi="Times New Roman" w:cs="Times New Roman"/>
          <w:i/>
          <w:sz w:val="22"/>
          <w:szCs w:val="22"/>
        </w:rPr>
        <w:t xml:space="preserve">Suggerisco alcuni verbi per scrivere la parola nella propria vita e </w:t>
      </w:r>
      <w:proofErr w:type="spellStart"/>
      <w:r w:rsidRPr="00DE6012">
        <w:rPr>
          <w:rFonts w:ascii="Times New Roman" w:hAnsi="Times New Roman" w:cs="Times New Roman"/>
          <w:i/>
          <w:sz w:val="22"/>
          <w:szCs w:val="22"/>
        </w:rPr>
        <w:t>perche</w:t>
      </w:r>
      <w:proofErr w:type="spellEnd"/>
      <w:r w:rsidRPr="00DE6012">
        <w:rPr>
          <w:rFonts w:ascii="Times New Roman" w:hAnsi="Times New Roman" w:cs="Times New Roman"/>
          <w:i/>
          <w:sz w:val="22"/>
          <w:szCs w:val="22"/>
        </w:rPr>
        <w:t xml:space="preserve"> la propria vita sia scritta dalla Parola:</w:t>
      </w:r>
    </w:p>
    <w:p w:rsidR="002F428A" w:rsidRPr="00DE6012" w:rsidRDefault="002F428A" w:rsidP="00DE6012">
      <w:pPr>
        <w:pStyle w:val="Paragrafoelenco"/>
        <w:numPr>
          <w:ilvl w:val="0"/>
          <w:numId w:val="5"/>
        </w:numPr>
        <w:jc w:val="both"/>
        <w:rPr>
          <w:rFonts w:ascii="Times New Roman" w:hAnsi="Times New Roman" w:cs="Times New Roman"/>
          <w:i/>
          <w:sz w:val="22"/>
          <w:szCs w:val="22"/>
        </w:rPr>
      </w:pPr>
      <w:r w:rsidRPr="00DE6012">
        <w:rPr>
          <w:rFonts w:ascii="Times New Roman" w:hAnsi="Times New Roman" w:cs="Times New Roman"/>
          <w:i/>
          <w:sz w:val="22"/>
          <w:szCs w:val="22"/>
        </w:rPr>
        <w:t>Custodire la Parola</w:t>
      </w:r>
    </w:p>
    <w:p w:rsidR="002F428A" w:rsidRPr="00DE6012" w:rsidRDefault="002F428A" w:rsidP="00DE6012">
      <w:pPr>
        <w:pStyle w:val="Paragrafoelenco"/>
        <w:jc w:val="both"/>
        <w:rPr>
          <w:rFonts w:ascii="Times New Roman" w:hAnsi="Times New Roman" w:cs="Times New Roman"/>
          <w:sz w:val="22"/>
          <w:szCs w:val="22"/>
        </w:rPr>
      </w:pPr>
      <w:r w:rsidRPr="00DE6012">
        <w:rPr>
          <w:rFonts w:ascii="Times New Roman" w:hAnsi="Times New Roman" w:cs="Times New Roman"/>
          <w:sz w:val="22"/>
          <w:szCs w:val="22"/>
        </w:rPr>
        <w:t xml:space="preserve">Occorre concludere la meditazione sulla Parola del giorno con un versetto, un’immagine, un concetto preciso, che costituisce l’appello del Signore per quella giornata. Occorre sapersi fermare su un concetto, afferrarlo e tenerlo fermo nella mente e nel cuore, come il </w:t>
      </w:r>
      <w:proofErr w:type="spellStart"/>
      <w:r w:rsidRPr="00DE6012">
        <w:rPr>
          <w:rFonts w:ascii="Times New Roman" w:hAnsi="Times New Roman" w:cs="Times New Roman"/>
          <w:sz w:val="22"/>
          <w:szCs w:val="22"/>
        </w:rPr>
        <w:t>liet</w:t>
      </w:r>
      <w:proofErr w:type="spellEnd"/>
      <w:r w:rsidRPr="00DE6012">
        <w:rPr>
          <w:rFonts w:ascii="Times New Roman" w:hAnsi="Times New Roman" w:cs="Times New Roman"/>
          <w:sz w:val="22"/>
          <w:szCs w:val="22"/>
        </w:rPr>
        <w:t xml:space="preserve"> </w:t>
      </w:r>
      <w:proofErr w:type="spellStart"/>
      <w:r w:rsidRPr="00DE6012">
        <w:rPr>
          <w:rFonts w:ascii="Times New Roman" w:hAnsi="Times New Roman" w:cs="Times New Roman"/>
          <w:sz w:val="22"/>
          <w:szCs w:val="22"/>
        </w:rPr>
        <w:t>motiv</w:t>
      </w:r>
      <w:proofErr w:type="spellEnd"/>
      <w:r w:rsidRPr="00DE6012">
        <w:rPr>
          <w:rFonts w:ascii="Times New Roman" w:hAnsi="Times New Roman" w:cs="Times New Roman"/>
          <w:sz w:val="22"/>
          <w:szCs w:val="22"/>
        </w:rPr>
        <w:t xml:space="preserve"> della giornata. Essa così custodita assumerà un ruolo attivo, di fermentazione positiva nella vita nostra: “Se conserverai e custodirai la Parola… in modo che scenda nel profondo della tua anima e trasfonda nei tuoi affetti e nei tuoi costumi…, non c’è dubbio che tu pure sarai conservato da essa,” affermava san Bernardo</w:t>
      </w:r>
    </w:p>
    <w:p w:rsidR="002F428A" w:rsidRPr="00DE6012" w:rsidRDefault="002F428A" w:rsidP="00DE6012">
      <w:pPr>
        <w:pStyle w:val="Paragrafoelenco"/>
        <w:numPr>
          <w:ilvl w:val="0"/>
          <w:numId w:val="5"/>
        </w:numPr>
        <w:jc w:val="both"/>
        <w:rPr>
          <w:rFonts w:ascii="Times New Roman" w:hAnsi="Times New Roman" w:cs="Times New Roman"/>
          <w:i/>
          <w:sz w:val="22"/>
          <w:szCs w:val="22"/>
        </w:rPr>
      </w:pPr>
      <w:r w:rsidRPr="00DE6012">
        <w:rPr>
          <w:rFonts w:ascii="Times New Roman" w:hAnsi="Times New Roman" w:cs="Times New Roman"/>
          <w:i/>
          <w:sz w:val="22"/>
          <w:szCs w:val="22"/>
        </w:rPr>
        <w:t>Rimanere nella Parola</w:t>
      </w:r>
    </w:p>
    <w:p w:rsidR="002F428A" w:rsidRPr="00DE6012" w:rsidRDefault="002F428A" w:rsidP="00DE6012">
      <w:pPr>
        <w:pStyle w:val="Paragrafoelenco"/>
        <w:jc w:val="both"/>
        <w:rPr>
          <w:rFonts w:ascii="Times New Roman" w:hAnsi="Times New Roman" w:cs="Times New Roman"/>
          <w:sz w:val="22"/>
          <w:szCs w:val="22"/>
        </w:rPr>
      </w:pPr>
      <w:r w:rsidRPr="00DE6012">
        <w:rPr>
          <w:rFonts w:ascii="Times New Roman" w:hAnsi="Times New Roman" w:cs="Times New Roman"/>
          <w:sz w:val="22"/>
          <w:szCs w:val="22"/>
        </w:rPr>
        <w:t xml:space="preserve">La parola conservata e custodita deve diventare durante il giorno il punto di partenza, la radice di ogni affetto, azione e desiderio, in modo che tutta la persona trovi nella Parola la propria forza sorgiva e la propria guida. Il verbo rimanere è fondamentale nell’esistenza cristiana, “se rimanete in me e le mie parole rimangono in voi, poeterete molto frutto” dice Gesù. </w:t>
      </w:r>
    </w:p>
    <w:p w:rsidR="002F428A" w:rsidRPr="00DE6012" w:rsidRDefault="002F428A" w:rsidP="00DE6012">
      <w:pPr>
        <w:pStyle w:val="Paragrafoelenco"/>
        <w:numPr>
          <w:ilvl w:val="0"/>
          <w:numId w:val="5"/>
        </w:numPr>
        <w:jc w:val="both"/>
        <w:rPr>
          <w:rFonts w:ascii="Times New Roman" w:hAnsi="Times New Roman" w:cs="Times New Roman"/>
          <w:i/>
          <w:sz w:val="22"/>
          <w:szCs w:val="22"/>
        </w:rPr>
      </w:pPr>
      <w:r w:rsidRPr="00DE6012">
        <w:rPr>
          <w:rFonts w:ascii="Times New Roman" w:hAnsi="Times New Roman" w:cs="Times New Roman"/>
          <w:i/>
          <w:sz w:val="22"/>
          <w:szCs w:val="22"/>
        </w:rPr>
        <w:t>Scommettere sulla Parola</w:t>
      </w:r>
    </w:p>
    <w:p w:rsidR="002F428A" w:rsidRPr="00DE6012" w:rsidRDefault="002F428A" w:rsidP="00DE6012">
      <w:pPr>
        <w:pStyle w:val="Paragrafoelenco"/>
        <w:jc w:val="both"/>
        <w:rPr>
          <w:rFonts w:ascii="Times New Roman" w:hAnsi="Times New Roman" w:cs="Times New Roman"/>
          <w:sz w:val="22"/>
          <w:szCs w:val="22"/>
        </w:rPr>
      </w:pPr>
      <w:r w:rsidRPr="00DE6012">
        <w:rPr>
          <w:rFonts w:ascii="Times New Roman" w:hAnsi="Times New Roman" w:cs="Times New Roman"/>
          <w:sz w:val="22"/>
          <w:szCs w:val="22"/>
        </w:rPr>
        <w:lastRenderedPageBreak/>
        <w:t>Ogni giorno siamo chiamati a scegliere, decidere, discernere. Occorre imparare a scommettere sulla Parola del Giorno, renderla criterio centrale del discernimento quotidiano. La parola del giorno è compresa solo quando ogni nostro progetto passa attraverso di essa, è animata da essa. Si tratta di una esperienza veramente esaltante e di forte consolazione e di concreta efficacia.</w:t>
      </w:r>
    </w:p>
    <w:p w:rsidR="002F428A" w:rsidRPr="00DE6012" w:rsidRDefault="002F428A" w:rsidP="00DE6012">
      <w:pPr>
        <w:pStyle w:val="Paragrafoelenco"/>
        <w:numPr>
          <w:ilvl w:val="0"/>
          <w:numId w:val="5"/>
        </w:numPr>
        <w:jc w:val="both"/>
        <w:rPr>
          <w:rFonts w:ascii="Times New Roman" w:hAnsi="Times New Roman" w:cs="Times New Roman"/>
          <w:i/>
          <w:sz w:val="22"/>
          <w:szCs w:val="22"/>
        </w:rPr>
      </w:pPr>
      <w:r w:rsidRPr="00DE6012">
        <w:rPr>
          <w:rFonts w:ascii="Times New Roman" w:hAnsi="Times New Roman" w:cs="Times New Roman"/>
          <w:i/>
          <w:sz w:val="22"/>
          <w:szCs w:val="22"/>
        </w:rPr>
        <w:t>Compiere la Parola</w:t>
      </w:r>
    </w:p>
    <w:p w:rsidR="002F428A" w:rsidRPr="00DE6012" w:rsidRDefault="002F428A" w:rsidP="00DE6012">
      <w:pPr>
        <w:widowControl w:val="0"/>
        <w:autoSpaceDE w:val="0"/>
        <w:autoSpaceDN w:val="0"/>
        <w:adjustRightInd w:val="0"/>
        <w:ind w:left="709"/>
        <w:jc w:val="both"/>
        <w:rPr>
          <w:rFonts w:ascii="Times New Roman" w:hAnsi="Times New Roman" w:cs="Times New Roman"/>
          <w:sz w:val="22"/>
          <w:szCs w:val="22"/>
        </w:rPr>
      </w:pPr>
      <w:r w:rsidRPr="00DE6012">
        <w:rPr>
          <w:rFonts w:ascii="Times New Roman" w:hAnsi="Times New Roman" w:cs="Times New Roman"/>
          <w:sz w:val="22"/>
          <w:szCs w:val="22"/>
        </w:rPr>
        <w:t>Quando ci lasciamo guidare e fare dalla Parola, essa si compie in noi e porta a compimento la nostra vera identità. Scrivevo qualche tempo fa. “ C'è una dinamica del Vangelo quando lo si prende in modo serio e lo si vive:</w:t>
      </w:r>
    </w:p>
    <w:p w:rsidR="002F428A" w:rsidRPr="00DE6012" w:rsidRDefault="002F428A" w:rsidP="00DE6012">
      <w:pPr>
        <w:widowControl w:val="0"/>
        <w:autoSpaceDE w:val="0"/>
        <w:autoSpaceDN w:val="0"/>
        <w:adjustRightInd w:val="0"/>
        <w:ind w:left="709"/>
        <w:jc w:val="both"/>
        <w:rPr>
          <w:rFonts w:ascii="Times New Roman" w:hAnsi="Times New Roman" w:cs="Times New Roman"/>
          <w:sz w:val="22"/>
          <w:szCs w:val="22"/>
        </w:rPr>
      </w:pPr>
      <w:r w:rsidRPr="00DE6012">
        <w:rPr>
          <w:rFonts w:ascii="Times New Roman" w:hAnsi="Times New Roman" w:cs="Times New Roman"/>
          <w:sz w:val="22"/>
          <w:szCs w:val="22"/>
        </w:rPr>
        <w:t xml:space="preserve">·  dapprima la Parola illumina le singole azioni ( fatto tipico di questo periodo è la gioia che </w:t>
      </w:r>
      <w:proofErr w:type="spellStart"/>
      <w:r w:rsidRPr="00DE6012">
        <w:rPr>
          <w:rFonts w:ascii="Times New Roman" w:hAnsi="Times New Roman" w:cs="Times New Roman"/>
          <w:sz w:val="22"/>
          <w:szCs w:val="22"/>
        </w:rPr>
        <w:t>sisperimenta</w:t>
      </w:r>
      <w:proofErr w:type="spellEnd"/>
      <w:r w:rsidRPr="00DE6012">
        <w:rPr>
          <w:rFonts w:ascii="Times New Roman" w:hAnsi="Times New Roman" w:cs="Times New Roman"/>
          <w:sz w:val="22"/>
          <w:szCs w:val="22"/>
        </w:rPr>
        <w:t xml:space="preserve"> dopo la singola esperienza)</w:t>
      </w:r>
    </w:p>
    <w:p w:rsidR="002F428A" w:rsidRPr="00DE6012" w:rsidRDefault="002F428A" w:rsidP="00DE6012">
      <w:pPr>
        <w:widowControl w:val="0"/>
        <w:autoSpaceDE w:val="0"/>
        <w:autoSpaceDN w:val="0"/>
        <w:adjustRightInd w:val="0"/>
        <w:ind w:left="709"/>
        <w:jc w:val="both"/>
        <w:rPr>
          <w:rFonts w:ascii="Times New Roman" w:hAnsi="Times New Roman" w:cs="Times New Roman"/>
          <w:sz w:val="22"/>
          <w:szCs w:val="22"/>
        </w:rPr>
      </w:pPr>
      <w:r w:rsidRPr="00DE6012">
        <w:rPr>
          <w:rFonts w:ascii="Times New Roman" w:hAnsi="Times New Roman" w:cs="Times New Roman"/>
          <w:sz w:val="22"/>
          <w:szCs w:val="22"/>
        </w:rPr>
        <w:t>·  in un secondo tempo diventa il filo d’oro che lega l'intera giornata (in questo periodo capita che la sera, rivedendo la propria giornata, si avverte, nell'anima, una Presenza mai sperimentata prima.</w:t>
      </w:r>
    </w:p>
    <w:p w:rsidR="002F428A" w:rsidRPr="00DE6012" w:rsidRDefault="002F428A" w:rsidP="00DE6012">
      <w:pPr>
        <w:widowControl w:val="0"/>
        <w:autoSpaceDE w:val="0"/>
        <w:autoSpaceDN w:val="0"/>
        <w:adjustRightInd w:val="0"/>
        <w:ind w:left="709"/>
        <w:jc w:val="both"/>
        <w:rPr>
          <w:rFonts w:ascii="Times New Roman" w:hAnsi="Times New Roman" w:cs="Times New Roman"/>
          <w:sz w:val="22"/>
          <w:szCs w:val="22"/>
        </w:rPr>
      </w:pPr>
      <w:r w:rsidRPr="00DE6012">
        <w:rPr>
          <w:rFonts w:ascii="Times New Roman" w:hAnsi="Times New Roman" w:cs="Times New Roman"/>
          <w:sz w:val="22"/>
          <w:szCs w:val="22"/>
        </w:rPr>
        <w:t>·  accade poi che, un giorno, rivedi tutta la tua vita legata da un filo d'oro: è l'Amore di Dio che vi è entrato attraverso la Parola vissuta</w:t>
      </w:r>
    </w:p>
    <w:p w:rsidR="002F428A" w:rsidRPr="00DE6012" w:rsidRDefault="002F428A" w:rsidP="00DE6012">
      <w:pPr>
        <w:widowControl w:val="0"/>
        <w:autoSpaceDE w:val="0"/>
        <w:autoSpaceDN w:val="0"/>
        <w:adjustRightInd w:val="0"/>
        <w:ind w:left="709"/>
        <w:jc w:val="both"/>
        <w:rPr>
          <w:rFonts w:ascii="Times New Roman" w:hAnsi="Times New Roman" w:cs="Times New Roman"/>
          <w:sz w:val="22"/>
          <w:szCs w:val="22"/>
        </w:rPr>
      </w:pPr>
      <w:r w:rsidRPr="00DE6012">
        <w:rPr>
          <w:rFonts w:ascii="Times New Roman" w:hAnsi="Times New Roman" w:cs="Times New Roman"/>
          <w:sz w:val="22"/>
          <w:szCs w:val="22"/>
        </w:rPr>
        <w:t>·  infine è tutta la vita che sa di Vangelo: i santi dicono con Paolo: "non sono più io che vivo, è Cristo che vive in me".</w:t>
      </w:r>
    </w:p>
    <w:p w:rsidR="002F428A" w:rsidRPr="00DE6012" w:rsidRDefault="002F428A" w:rsidP="00DE6012">
      <w:pPr>
        <w:widowControl w:val="0"/>
        <w:autoSpaceDE w:val="0"/>
        <w:autoSpaceDN w:val="0"/>
        <w:adjustRightInd w:val="0"/>
        <w:jc w:val="both"/>
        <w:rPr>
          <w:rFonts w:ascii="Times New Roman" w:hAnsi="Times New Roman" w:cs="Times New Roman"/>
          <w:sz w:val="22"/>
          <w:szCs w:val="22"/>
        </w:rPr>
      </w:pPr>
    </w:p>
    <w:p w:rsidR="002F428A" w:rsidRPr="00DE6012" w:rsidRDefault="002F428A" w:rsidP="00DE6012">
      <w:pPr>
        <w:pStyle w:val="Paragrafoelenco"/>
        <w:widowControl w:val="0"/>
        <w:numPr>
          <w:ilvl w:val="0"/>
          <w:numId w:val="5"/>
        </w:numPr>
        <w:autoSpaceDE w:val="0"/>
        <w:autoSpaceDN w:val="0"/>
        <w:adjustRightInd w:val="0"/>
        <w:jc w:val="both"/>
        <w:rPr>
          <w:rFonts w:ascii="Times New Roman" w:hAnsi="Times New Roman" w:cs="Times New Roman"/>
          <w:b/>
          <w:sz w:val="22"/>
          <w:szCs w:val="22"/>
        </w:rPr>
      </w:pPr>
      <w:r w:rsidRPr="00DE6012">
        <w:rPr>
          <w:rFonts w:ascii="Times New Roman" w:hAnsi="Times New Roman" w:cs="Times New Roman"/>
          <w:b/>
          <w:sz w:val="22"/>
          <w:szCs w:val="22"/>
        </w:rPr>
        <w:t>Lectio vespertina.</w:t>
      </w:r>
    </w:p>
    <w:p w:rsidR="002F428A" w:rsidRPr="00DE6012" w:rsidRDefault="002F428A" w:rsidP="00DE6012">
      <w:pPr>
        <w:pStyle w:val="Paragrafoelenco"/>
        <w:widowControl w:val="0"/>
        <w:autoSpaceDE w:val="0"/>
        <w:autoSpaceDN w:val="0"/>
        <w:adjustRightInd w:val="0"/>
        <w:jc w:val="both"/>
        <w:rPr>
          <w:rFonts w:ascii="Times New Roman" w:hAnsi="Times New Roman" w:cs="Times New Roman"/>
          <w:sz w:val="22"/>
          <w:szCs w:val="22"/>
        </w:rPr>
      </w:pPr>
      <w:r w:rsidRPr="00DE6012">
        <w:rPr>
          <w:rFonts w:ascii="Times New Roman" w:hAnsi="Times New Roman" w:cs="Times New Roman"/>
          <w:sz w:val="22"/>
          <w:szCs w:val="22"/>
        </w:rPr>
        <w:t>Se la Parola apre la nostra giornata è giusto sia teoricamente che praticamente che sia La Parola a concluderla.  Le caratteristiche di questa lectio vespertina:</w:t>
      </w:r>
    </w:p>
    <w:p w:rsidR="002F428A" w:rsidRPr="00DE6012" w:rsidRDefault="002F428A" w:rsidP="00DE6012">
      <w:pPr>
        <w:pStyle w:val="Paragrafoelenco"/>
        <w:widowControl w:val="0"/>
        <w:numPr>
          <w:ilvl w:val="0"/>
          <w:numId w:val="3"/>
        </w:numPr>
        <w:autoSpaceDE w:val="0"/>
        <w:autoSpaceDN w:val="0"/>
        <w:adjustRightInd w:val="0"/>
        <w:jc w:val="both"/>
        <w:rPr>
          <w:rFonts w:ascii="Times New Roman" w:hAnsi="Times New Roman" w:cs="Times New Roman"/>
          <w:sz w:val="22"/>
          <w:szCs w:val="22"/>
        </w:rPr>
      </w:pPr>
      <w:r w:rsidRPr="00DE6012">
        <w:rPr>
          <w:rFonts w:ascii="Times New Roman" w:hAnsi="Times New Roman" w:cs="Times New Roman"/>
          <w:b/>
          <w:i/>
          <w:sz w:val="22"/>
          <w:szCs w:val="22"/>
        </w:rPr>
        <w:t>Contemplazione grata</w:t>
      </w:r>
      <w:r w:rsidRPr="00DE6012">
        <w:rPr>
          <w:rFonts w:ascii="Times New Roman" w:hAnsi="Times New Roman" w:cs="Times New Roman"/>
          <w:sz w:val="22"/>
          <w:szCs w:val="22"/>
        </w:rPr>
        <w:t xml:space="preserve">. La Parola ci ha accompagnato lungo la giornata, al termine di essa ci appare più chiara più comprensibile, più concreta perché si è inverata e  nella nostra esistenza e ne abbiamo visto il compimento. E’ la contemplazione della fedeltà di Dio in atto: egli sostiene, corregge, dà forza, guida, illumina, rialza, sprona, e risulta, </w:t>
      </w:r>
      <w:r w:rsidRPr="00DE6012">
        <w:rPr>
          <w:rFonts w:ascii="Times New Roman" w:hAnsi="Times New Roman" w:cs="Times New Roman"/>
          <w:sz w:val="22"/>
          <w:szCs w:val="22"/>
        </w:rPr>
        <w:lastRenderedPageBreak/>
        <w:t xml:space="preserve">veste, balsamo difesa…. </w:t>
      </w:r>
    </w:p>
    <w:p w:rsidR="002F428A" w:rsidRPr="00DE6012" w:rsidRDefault="002F428A" w:rsidP="00DE6012">
      <w:pPr>
        <w:pStyle w:val="Paragrafoelenco"/>
        <w:widowControl w:val="0"/>
        <w:numPr>
          <w:ilvl w:val="0"/>
          <w:numId w:val="3"/>
        </w:numPr>
        <w:autoSpaceDE w:val="0"/>
        <w:autoSpaceDN w:val="0"/>
        <w:adjustRightInd w:val="0"/>
        <w:jc w:val="both"/>
        <w:rPr>
          <w:rFonts w:ascii="Times New Roman" w:hAnsi="Times New Roman" w:cs="Times New Roman"/>
          <w:sz w:val="22"/>
          <w:szCs w:val="22"/>
        </w:rPr>
      </w:pPr>
      <w:r w:rsidRPr="00DE6012">
        <w:rPr>
          <w:rFonts w:ascii="Times New Roman" w:hAnsi="Times New Roman" w:cs="Times New Roman"/>
          <w:b/>
          <w:i/>
          <w:sz w:val="22"/>
          <w:szCs w:val="22"/>
        </w:rPr>
        <w:t xml:space="preserve">“Buona notte mio Dio” </w:t>
      </w:r>
      <w:r w:rsidRPr="00DE6012">
        <w:rPr>
          <w:rFonts w:ascii="Times New Roman" w:hAnsi="Times New Roman" w:cs="Times New Roman"/>
          <w:sz w:val="22"/>
          <w:szCs w:val="22"/>
        </w:rPr>
        <w:t xml:space="preserve">allora si può pregare come il Vecchio Simeone, le parole del </w:t>
      </w:r>
      <w:proofErr w:type="spellStart"/>
      <w:r w:rsidRPr="00DE6012">
        <w:rPr>
          <w:rFonts w:ascii="Times New Roman" w:hAnsi="Times New Roman" w:cs="Times New Roman"/>
          <w:sz w:val="22"/>
          <w:szCs w:val="22"/>
        </w:rPr>
        <w:t>Nunc</w:t>
      </w:r>
      <w:proofErr w:type="spellEnd"/>
      <w:r w:rsidRPr="00DE6012">
        <w:rPr>
          <w:rFonts w:ascii="Times New Roman" w:hAnsi="Times New Roman" w:cs="Times New Roman"/>
          <w:sz w:val="22"/>
          <w:szCs w:val="22"/>
        </w:rPr>
        <w:t xml:space="preserve"> </w:t>
      </w:r>
      <w:proofErr w:type="spellStart"/>
      <w:r w:rsidRPr="00DE6012">
        <w:rPr>
          <w:rFonts w:ascii="Times New Roman" w:hAnsi="Times New Roman" w:cs="Times New Roman"/>
          <w:sz w:val="22"/>
          <w:szCs w:val="22"/>
        </w:rPr>
        <w:t>Dimittis</w:t>
      </w:r>
      <w:proofErr w:type="spellEnd"/>
      <w:r w:rsidRPr="00DE6012">
        <w:rPr>
          <w:rFonts w:ascii="Times New Roman" w:hAnsi="Times New Roman" w:cs="Times New Roman"/>
          <w:sz w:val="22"/>
          <w:szCs w:val="22"/>
        </w:rPr>
        <w:t xml:space="preserve"> che la Chiesa pone sulle nostre labbra al termine di ogni giornata sanno di sostanza, hanno un gusto vero e profondo. Se la </w:t>
      </w:r>
      <w:r w:rsidRPr="00882CB1">
        <w:rPr>
          <w:rFonts w:ascii="Times New Roman" w:hAnsi="Times New Roman" w:cs="Times New Roman"/>
          <w:i/>
          <w:sz w:val="22"/>
          <w:szCs w:val="22"/>
        </w:rPr>
        <w:t xml:space="preserve">lectio </w:t>
      </w:r>
      <w:proofErr w:type="spellStart"/>
      <w:r w:rsidRPr="00882CB1">
        <w:rPr>
          <w:rFonts w:ascii="Times New Roman" w:hAnsi="Times New Roman" w:cs="Times New Roman"/>
          <w:i/>
          <w:sz w:val="22"/>
          <w:szCs w:val="22"/>
        </w:rPr>
        <w:t>matutina</w:t>
      </w:r>
      <w:proofErr w:type="spellEnd"/>
      <w:r w:rsidRPr="00DE6012">
        <w:rPr>
          <w:rFonts w:ascii="Times New Roman" w:hAnsi="Times New Roman" w:cs="Times New Roman"/>
          <w:sz w:val="22"/>
          <w:szCs w:val="22"/>
        </w:rPr>
        <w:t xml:space="preserve"> è il Buon giorno di Dio, la lectio vesper</w:t>
      </w:r>
      <w:r w:rsidR="00882CB1">
        <w:rPr>
          <w:rFonts w:ascii="Times New Roman" w:hAnsi="Times New Roman" w:cs="Times New Roman"/>
          <w:sz w:val="22"/>
          <w:szCs w:val="22"/>
        </w:rPr>
        <w:t>t</w:t>
      </w:r>
      <w:r w:rsidRPr="00DE6012">
        <w:rPr>
          <w:rFonts w:ascii="Times New Roman" w:hAnsi="Times New Roman" w:cs="Times New Roman"/>
          <w:sz w:val="22"/>
          <w:szCs w:val="22"/>
        </w:rPr>
        <w:t>ina diventa la nostra buona notte a Dio.</w:t>
      </w:r>
    </w:p>
    <w:p w:rsidR="002F428A" w:rsidRPr="00DE6012" w:rsidRDefault="002F428A" w:rsidP="00DE6012">
      <w:pPr>
        <w:pStyle w:val="Paragrafoelenco"/>
        <w:widowControl w:val="0"/>
        <w:numPr>
          <w:ilvl w:val="0"/>
          <w:numId w:val="3"/>
        </w:numPr>
        <w:autoSpaceDE w:val="0"/>
        <w:autoSpaceDN w:val="0"/>
        <w:adjustRightInd w:val="0"/>
        <w:jc w:val="both"/>
        <w:rPr>
          <w:rFonts w:ascii="Times New Roman" w:hAnsi="Times New Roman" w:cs="Times New Roman"/>
          <w:sz w:val="22"/>
          <w:szCs w:val="22"/>
        </w:rPr>
      </w:pPr>
      <w:r w:rsidRPr="00DE6012">
        <w:rPr>
          <w:rFonts w:ascii="Times New Roman" w:hAnsi="Times New Roman" w:cs="Times New Roman"/>
          <w:b/>
          <w:i/>
          <w:sz w:val="22"/>
          <w:szCs w:val="22"/>
        </w:rPr>
        <w:t xml:space="preserve">Desiderare e custodire questo appuntamento: </w:t>
      </w:r>
      <w:r w:rsidRPr="00DE6012">
        <w:rPr>
          <w:rFonts w:ascii="Times New Roman" w:hAnsi="Times New Roman" w:cs="Times New Roman"/>
          <w:sz w:val="22"/>
          <w:szCs w:val="22"/>
        </w:rPr>
        <w:t>è vero che si arriva stanchi e magari senza forze, ma proprio per questo abbiamo bisogno di pace e distensione, abbiamo bisogno dell’abbraccio di Dio, delle sue tenerezze. Il rischi di evasioni di vario genere….</w:t>
      </w:r>
    </w:p>
    <w:p w:rsidR="002F428A" w:rsidRPr="00DE6012" w:rsidRDefault="002F428A" w:rsidP="00DE6012">
      <w:pPr>
        <w:pStyle w:val="Paragrafoelenco"/>
        <w:widowControl w:val="0"/>
        <w:numPr>
          <w:ilvl w:val="0"/>
          <w:numId w:val="3"/>
        </w:numPr>
        <w:autoSpaceDE w:val="0"/>
        <w:autoSpaceDN w:val="0"/>
        <w:adjustRightInd w:val="0"/>
        <w:jc w:val="both"/>
        <w:rPr>
          <w:rFonts w:ascii="Times New Roman" w:hAnsi="Times New Roman" w:cs="Times New Roman"/>
          <w:sz w:val="22"/>
          <w:szCs w:val="22"/>
        </w:rPr>
      </w:pPr>
      <w:r w:rsidRPr="00DE6012">
        <w:rPr>
          <w:rFonts w:ascii="Times New Roman" w:hAnsi="Times New Roman" w:cs="Times New Roman"/>
          <w:b/>
          <w:i/>
          <w:sz w:val="22"/>
          <w:szCs w:val="22"/>
        </w:rPr>
        <w:t>Momento di verifica.</w:t>
      </w:r>
      <w:r w:rsidRPr="00DE6012">
        <w:rPr>
          <w:rFonts w:ascii="Times New Roman" w:hAnsi="Times New Roman" w:cs="Times New Roman"/>
          <w:sz w:val="22"/>
          <w:szCs w:val="22"/>
        </w:rPr>
        <w:t xml:space="preserve"> E’ la mia vita che ripassa alla luce della Parola, è Lei, come dice Gesù che mi giudica e fa la verità su me stesso, per abbattere e costruire allo stesso tempo. L’esame di coscienza assume importanza a partire anch’esso dalla Parola del giorno, perché può essere fatto solo dinanzi ad essa, e non sarà certamente ripetitivo, e mi darà di conoscere sempre meglio aspetti nuovi nel mio cammino verso Gesù e con Gesù. </w:t>
      </w:r>
    </w:p>
    <w:p w:rsidR="002F428A" w:rsidRDefault="002F428A" w:rsidP="002F428A">
      <w:pPr>
        <w:rPr>
          <w:rFonts w:ascii="Verdana" w:hAnsi="Verdana"/>
          <w:sz w:val="18"/>
        </w:rPr>
      </w:pPr>
    </w:p>
    <w:p w:rsidR="00390EFD" w:rsidRDefault="00390EFD" w:rsidP="002F428A">
      <w:pPr>
        <w:rPr>
          <w:rFonts w:ascii="Verdana" w:hAnsi="Verdana"/>
          <w:sz w:val="18"/>
        </w:rPr>
      </w:pPr>
      <w:r>
        <w:rPr>
          <w:noProof/>
          <w:lang w:eastAsia="it-IT" w:bidi="ar-SA"/>
        </w:rPr>
        <w:drawing>
          <wp:anchor distT="0" distB="0" distL="114300" distR="114300" simplePos="0" relativeHeight="251666432" behindDoc="0" locked="0" layoutInCell="1" allowOverlap="1" wp14:anchorId="0C3713CF" wp14:editId="37FFAE96">
            <wp:simplePos x="0" y="0"/>
            <wp:positionH relativeFrom="margin">
              <wp:posOffset>651510</wp:posOffset>
            </wp:positionH>
            <wp:positionV relativeFrom="margin">
              <wp:posOffset>3375660</wp:posOffset>
            </wp:positionV>
            <wp:extent cx="3016250" cy="2219960"/>
            <wp:effectExtent l="0" t="0" r="0" b="8890"/>
            <wp:wrapSquare wrapText="bothSides"/>
            <wp:docPr id="10" name="Immagine 10" descr="http://www.sanbiagiofano.it/wp-content/uploads/2018/07/parola-d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nbiagiofano.it/wp-content/uploads/2018/07/parola-di-Di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6250" cy="2219960"/>
                    </a:xfrm>
                    <a:prstGeom prst="rect">
                      <a:avLst/>
                    </a:prstGeom>
                    <a:noFill/>
                    <a:ln>
                      <a:noFill/>
                    </a:ln>
                  </pic:spPr>
                </pic:pic>
              </a:graphicData>
            </a:graphic>
          </wp:anchor>
        </w:drawing>
      </w:r>
    </w:p>
    <w:p w:rsidR="0003487D" w:rsidRDefault="0003487D">
      <w:pPr>
        <w:rPr>
          <w:rFonts w:ascii="Times" w:eastAsia="Times New Roman" w:hAnsi="Times" w:cs="Times New Roman"/>
          <w:b w:val="0"/>
          <w:bCs w:val="0"/>
          <w:sz w:val="20"/>
          <w:szCs w:val="20"/>
          <w:lang w:eastAsia="it-IT" w:bidi="ar-SA"/>
        </w:rPr>
      </w:pPr>
      <w:r>
        <w:rPr>
          <w:rFonts w:ascii="Times" w:eastAsia="Times New Roman" w:hAnsi="Times" w:cs="Times New Roman"/>
          <w:b w:val="0"/>
          <w:bCs w:val="0"/>
          <w:sz w:val="20"/>
          <w:szCs w:val="20"/>
          <w:lang w:eastAsia="it-IT" w:bidi="ar-SA"/>
        </w:rPr>
        <w:br w:type="page"/>
      </w:r>
    </w:p>
    <w:p w:rsidR="0003487D" w:rsidRPr="0003487D" w:rsidRDefault="0003487D" w:rsidP="0003487D">
      <w:pPr>
        <w:jc w:val="center"/>
        <w:rPr>
          <w:rFonts w:ascii="Times" w:eastAsia="Times New Roman" w:hAnsi="Times" w:cs="Times New Roman"/>
          <w:b w:val="0"/>
          <w:bCs w:val="0"/>
          <w:sz w:val="40"/>
          <w:szCs w:val="20"/>
          <w:lang w:eastAsia="it-IT" w:bidi="ar-SA"/>
          <w14:textOutline w14:w="9525" w14:cap="rnd" w14:cmpd="sng" w14:algn="ctr">
            <w14:solidFill>
              <w14:schemeClr w14:val="accent6">
                <w14:lumMod w14:val="50000"/>
              </w14:schemeClr>
            </w14:solidFill>
            <w14:prstDash w14:val="solid"/>
            <w14:bevel/>
          </w14:textOutline>
        </w:rPr>
      </w:pPr>
      <w:r>
        <w:rPr>
          <w:rFonts w:ascii="Times" w:eastAsia="Times New Roman" w:hAnsi="Times" w:cs="Times New Roman"/>
          <w:b w:val="0"/>
          <w:bCs w:val="0"/>
          <w:sz w:val="40"/>
          <w:szCs w:val="20"/>
          <w:lang w:eastAsia="it-IT" w:bidi="ar-SA"/>
          <w14:textOutline w14:w="9525" w14:cap="rnd" w14:cmpd="sng" w14:algn="ctr">
            <w14:solidFill>
              <w14:schemeClr w14:val="accent6">
                <w14:lumMod w14:val="50000"/>
              </w14:schemeClr>
            </w14:solidFill>
            <w14:prstDash w14:val="solid"/>
            <w14:bevel/>
          </w14:textOutline>
        </w:rPr>
        <w:lastRenderedPageBreak/>
        <w:t>La Domenica</w:t>
      </w:r>
      <w:r w:rsidRPr="0003487D">
        <w:rPr>
          <w:rFonts w:ascii="Times" w:eastAsia="Times New Roman" w:hAnsi="Times" w:cs="Times New Roman"/>
          <w:b w:val="0"/>
          <w:bCs w:val="0"/>
          <w:sz w:val="40"/>
          <w:szCs w:val="20"/>
          <w:lang w:eastAsia="it-IT" w:bidi="ar-SA"/>
          <w14:textOutline w14:w="9525" w14:cap="rnd" w14:cmpd="sng" w14:algn="ctr">
            <w14:solidFill>
              <w14:schemeClr w14:val="accent6">
                <w14:lumMod w14:val="50000"/>
              </w14:schemeClr>
            </w14:solidFill>
            <w14:prstDash w14:val="solid"/>
            <w14:bevel/>
          </w14:textOutline>
        </w:rPr>
        <w:t xml:space="preserve"> della Parola</w:t>
      </w:r>
    </w:p>
    <w:p w:rsidR="00C36AC5" w:rsidRPr="0003487D" w:rsidRDefault="0003487D" w:rsidP="0003487D">
      <w:pPr>
        <w:jc w:val="center"/>
        <w:rPr>
          <w:rFonts w:ascii="Times" w:eastAsia="Times New Roman" w:hAnsi="Times" w:cs="Times New Roman"/>
          <w:b w:val="0"/>
          <w:bCs w:val="0"/>
          <w:sz w:val="28"/>
          <w:szCs w:val="20"/>
          <w:lang w:eastAsia="it-IT" w:bidi="ar-SA"/>
          <w14:textOutline w14:w="9525" w14:cap="rnd" w14:cmpd="sng" w14:algn="ctr">
            <w14:solidFill>
              <w14:schemeClr w14:val="accent6">
                <w14:lumMod w14:val="50000"/>
              </w14:schemeClr>
            </w14:solidFill>
            <w14:prstDash w14:val="solid"/>
            <w14:bevel/>
          </w14:textOutline>
        </w:rPr>
      </w:pPr>
      <w:r w:rsidRPr="0003487D">
        <w:rPr>
          <w:rFonts w:ascii="Times" w:eastAsia="Times New Roman" w:hAnsi="Times" w:cs="Times New Roman"/>
          <w:b w:val="0"/>
          <w:bCs w:val="0"/>
          <w:sz w:val="28"/>
          <w:szCs w:val="20"/>
          <w:lang w:eastAsia="it-IT" w:bidi="ar-SA"/>
          <w14:textOutline w14:w="9525" w14:cap="rnd" w14:cmpd="sng" w14:algn="ctr">
            <w14:solidFill>
              <w14:schemeClr w14:val="accent6">
                <w14:lumMod w14:val="50000"/>
              </w14:schemeClr>
            </w14:solidFill>
            <w14:prstDash w14:val="solid"/>
            <w14:bevel/>
          </w14:textOutline>
        </w:rPr>
        <w:t>a Livello Diocesano</w:t>
      </w:r>
    </w:p>
    <w:p w:rsidR="00C36AC5" w:rsidRPr="00C36AC5" w:rsidRDefault="00C36AC5" w:rsidP="00C36AC5">
      <w:pPr>
        <w:jc w:val="both"/>
        <w:rPr>
          <w:rFonts w:ascii="American Typewriter" w:hAnsi="American Typewriter"/>
        </w:rPr>
      </w:pPr>
    </w:p>
    <w:p w:rsidR="00C36AC5" w:rsidRDefault="00C36AC5">
      <w:pPr>
        <w:rPr>
          <w:rFonts w:ascii="American Typewriter" w:hAnsi="American Typewriter"/>
        </w:rPr>
      </w:pPr>
    </w:p>
    <w:p w:rsidR="0003487D" w:rsidRPr="00882CB1" w:rsidRDefault="0003487D">
      <w:pPr>
        <w:rPr>
          <w:rFonts w:ascii="American Typewriter" w:hAnsi="American Typewriter"/>
          <w:u w:val="single"/>
        </w:rPr>
      </w:pPr>
      <w:r w:rsidRPr="00882CB1">
        <w:rPr>
          <w:rFonts w:ascii="American Typewriter" w:hAnsi="American Typewriter"/>
          <w:u w:val="single"/>
        </w:rPr>
        <w:t>17-26  gennaio</w:t>
      </w:r>
    </w:p>
    <w:p w:rsidR="0003487D" w:rsidRPr="00FD7DB5" w:rsidRDefault="0003487D">
      <w:pPr>
        <w:rPr>
          <w:rFonts w:ascii="American Typewriter" w:hAnsi="American Typewriter"/>
          <w:smallCaps/>
          <w:color w:val="FF0000"/>
        </w:rPr>
      </w:pPr>
      <w:r w:rsidRPr="00FD7DB5">
        <w:rPr>
          <w:rFonts w:ascii="American Typewriter" w:hAnsi="American Typewriter"/>
          <w:smallCaps/>
          <w:color w:val="FF0000"/>
        </w:rPr>
        <w:t xml:space="preserve"> Pellegrinaggio a Roma delle reliquie di San Timoteo</w:t>
      </w:r>
    </w:p>
    <w:p w:rsidR="0003487D" w:rsidRDefault="0003487D" w:rsidP="0003487D">
      <w:pPr>
        <w:pStyle w:val="Paragrafoelenco"/>
        <w:numPr>
          <w:ilvl w:val="0"/>
          <w:numId w:val="3"/>
        </w:numPr>
        <w:rPr>
          <w:rFonts w:ascii="American Typewriter" w:hAnsi="American Typewriter"/>
        </w:rPr>
      </w:pPr>
      <w:r>
        <w:rPr>
          <w:rFonts w:ascii="American Typewriter" w:hAnsi="American Typewriter"/>
        </w:rPr>
        <w:t xml:space="preserve">Possibilità di accompagnare l’andata </w:t>
      </w:r>
    </w:p>
    <w:p w:rsidR="0003487D" w:rsidRDefault="0003487D" w:rsidP="0003487D">
      <w:pPr>
        <w:pStyle w:val="Paragrafoelenco"/>
        <w:numPr>
          <w:ilvl w:val="0"/>
          <w:numId w:val="3"/>
        </w:numPr>
        <w:rPr>
          <w:rFonts w:ascii="American Typewriter" w:hAnsi="American Typewriter"/>
        </w:rPr>
      </w:pPr>
      <w:r>
        <w:rPr>
          <w:rFonts w:ascii="American Typewriter" w:hAnsi="American Typewriter"/>
        </w:rPr>
        <w:t>Partecipazione  al Vespro del 25 a San Paolo Fuori le Mura (prenotazione per biglietto)</w:t>
      </w:r>
    </w:p>
    <w:p w:rsidR="00FD7DB5" w:rsidRDefault="00390EFD" w:rsidP="00FD7DB5">
      <w:pPr>
        <w:pStyle w:val="Paragrafoelenco"/>
        <w:numPr>
          <w:ilvl w:val="0"/>
          <w:numId w:val="3"/>
        </w:numPr>
        <w:rPr>
          <w:rFonts w:ascii="American Typewriter" w:hAnsi="American Typewriter"/>
        </w:rPr>
      </w:pPr>
      <w:r>
        <w:rPr>
          <w:rFonts w:ascii="American Typewriter" w:hAnsi="American Typewriter"/>
        </w:rPr>
        <w:t>Part</w:t>
      </w:r>
      <w:r w:rsidR="0003487D">
        <w:rPr>
          <w:rFonts w:ascii="American Typewriter" w:hAnsi="American Typewriter"/>
        </w:rPr>
        <w:t>ecipazione Santa Messa del 26 in San Pietro (prenotazione biglietto)</w:t>
      </w:r>
      <w:r w:rsidR="00FD7DB5" w:rsidRPr="00FD7DB5">
        <w:rPr>
          <w:rFonts w:ascii="American Typewriter" w:hAnsi="American Typewriter"/>
        </w:rPr>
        <w:t xml:space="preserve"> </w:t>
      </w:r>
    </w:p>
    <w:p w:rsidR="00FD7DB5" w:rsidRPr="00FD7DB5" w:rsidRDefault="00FD7DB5" w:rsidP="00FD7DB5">
      <w:pPr>
        <w:pStyle w:val="Paragrafoelenco"/>
        <w:numPr>
          <w:ilvl w:val="0"/>
          <w:numId w:val="3"/>
        </w:numPr>
        <w:rPr>
          <w:rFonts w:ascii="American Typewriter" w:hAnsi="American Typewriter"/>
          <w:b/>
        </w:rPr>
      </w:pPr>
      <w:r w:rsidRPr="00FD7DB5">
        <w:rPr>
          <w:rFonts w:ascii="American Typewriter" w:hAnsi="American Typewriter"/>
        </w:rPr>
        <w:t>Udienza col Santo Padre</w:t>
      </w:r>
      <w:r w:rsidRPr="00FD7DB5">
        <w:rPr>
          <w:rFonts w:ascii="American Typewriter" w:hAnsi="American Typewriter"/>
        </w:rPr>
        <w:t xml:space="preserve"> </w:t>
      </w:r>
      <w:r>
        <w:rPr>
          <w:rFonts w:ascii="American Typewriter" w:hAnsi="American Typewriter"/>
          <w:b/>
        </w:rPr>
        <w:t>(da definire)</w:t>
      </w:r>
    </w:p>
    <w:p w:rsidR="0003487D" w:rsidRDefault="0003487D" w:rsidP="00FD7DB5">
      <w:pPr>
        <w:rPr>
          <w:rFonts w:ascii="American Typewriter" w:hAnsi="American Typewriter"/>
        </w:rPr>
      </w:pPr>
      <w:bookmarkStart w:id="2" w:name="_GoBack"/>
      <w:bookmarkEnd w:id="2"/>
    </w:p>
    <w:p w:rsidR="00390EFD" w:rsidRPr="00882CB1" w:rsidRDefault="00390EFD" w:rsidP="00FD7DB5">
      <w:pPr>
        <w:rPr>
          <w:rFonts w:ascii="American Typewriter" w:hAnsi="American Typewriter"/>
          <w:u w:val="single"/>
        </w:rPr>
      </w:pPr>
      <w:r w:rsidRPr="00882CB1">
        <w:rPr>
          <w:rFonts w:ascii="American Typewriter" w:hAnsi="American Typewriter"/>
          <w:u w:val="single"/>
        </w:rPr>
        <w:t xml:space="preserve">Sabato 11 gennaio </w:t>
      </w:r>
    </w:p>
    <w:p w:rsidR="00390EFD" w:rsidRDefault="00390EFD" w:rsidP="00FD7DB5">
      <w:pPr>
        <w:rPr>
          <w:rFonts w:ascii="American Typewriter" w:hAnsi="American Typewriter"/>
        </w:rPr>
      </w:pPr>
      <w:r w:rsidRPr="00882CB1">
        <w:rPr>
          <w:rFonts w:ascii="American Typewriter" w:hAnsi="American Typewriter"/>
          <w:smallCaps/>
        </w:rPr>
        <w:t>Incontro con laiche e laici che svolgono il compito</w:t>
      </w:r>
      <w:r w:rsidR="00882CB1" w:rsidRPr="00882CB1">
        <w:rPr>
          <w:rFonts w:ascii="American Typewriter" w:hAnsi="American Typewriter"/>
          <w:smallCaps/>
        </w:rPr>
        <w:t xml:space="preserve"> di lettore della Parola</w:t>
      </w:r>
      <w:r w:rsidR="00882CB1" w:rsidRPr="00882CB1">
        <w:rPr>
          <w:rFonts w:ascii="American Typewriter" w:hAnsi="American Typewriter"/>
          <w:b w:val="0"/>
        </w:rPr>
        <w:t xml:space="preserve"> nelle celebrazioni liturgiche in modo ordinato e continuo. Ci sarò un tema contenutistico e uno più operativo sul servizio alla Parola di Dio nell’Assemblea celebrante. Occorre far conoscere i nomi e gli indirizzi alla segreteria della</w:t>
      </w:r>
      <w:r w:rsidR="00882CB1">
        <w:rPr>
          <w:rFonts w:ascii="American Typewriter" w:hAnsi="American Typewriter"/>
        </w:rPr>
        <w:t xml:space="preserve"> </w:t>
      </w:r>
      <w:r w:rsidR="00882CB1" w:rsidRPr="00882CB1">
        <w:rPr>
          <w:rFonts w:ascii="American Typewriter" w:hAnsi="American Typewriter"/>
          <w:b w:val="0"/>
        </w:rPr>
        <w:t>Curia.</w:t>
      </w:r>
      <w:r w:rsidR="00882CB1">
        <w:rPr>
          <w:rFonts w:ascii="American Typewriter" w:hAnsi="American Typewriter"/>
          <w:b w:val="0"/>
        </w:rPr>
        <w:t xml:space="preserve"> Verrete contattati entro il 20 dicembre.</w:t>
      </w:r>
    </w:p>
    <w:p w:rsidR="00390EFD" w:rsidRDefault="00390EFD" w:rsidP="00FD7DB5">
      <w:pPr>
        <w:rPr>
          <w:rFonts w:ascii="American Typewriter" w:hAnsi="American Typewriter"/>
        </w:rPr>
      </w:pPr>
    </w:p>
    <w:p w:rsidR="00390EFD" w:rsidRPr="00882CB1" w:rsidRDefault="00390EFD" w:rsidP="00FD7DB5">
      <w:pPr>
        <w:rPr>
          <w:rFonts w:ascii="American Typewriter" w:hAnsi="American Typewriter"/>
          <w:u w:val="single"/>
        </w:rPr>
      </w:pPr>
      <w:r w:rsidRPr="00882CB1">
        <w:rPr>
          <w:rFonts w:ascii="American Typewriter" w:hAnsi="American Typewriter"/>
          <w:u w:val="single"/>
        </w:rPr>
        <w:t>26 gennaio</w:t>
      </w:r>
    </w:p>
    <w:p w:rsidR="00390EFD" w:rsidRDefault="00390EFD" w:rsidP="00FD7DB5">
      <w:pPr>
        <w:rPr>
          <w:rFonts w:ascii="American Typewriter" w:hAnsi="American Typewriter"/>
        </w:rPr>
      </w:pPr>
    </w:p>
    <w:p w:rsidR="00390EFD" w:rsidRPr="00FD7DB5" w:rsidRDefault="00882CB1" w:rsidP="00FD7DB5">
      <w:pPr>
        <w:rPr>
          <w:rFonts w:ascii="American Typewriter" w:hAnsi="American Typewriter"/>
        </w:rPr>
      </w:pPr>
      <w:r>
        <w:rPr>
          <w:rFonts w:ascii="American Typewriter" w:hAnsi="American Typewriter"/>
        </w:rPr>
        <w:t>O</w:t>
      </w:r>
      <w:r w:rsidR="00390EFD">
        <w:rPr>
          <w:rFonts w:ascii="American Typewriter" w:hAnsi="American Typewriter"/>
        </w:rPr>
        <w:t>re</w:t>
      </w:r>
      <w:r>
        <w:rPr>
          <w:rFonts w:ascii="American Typewriter" w:hAnsi="American Typewriter"/>
        </w:rPr>
        <w:t xml:space="preserve"> 18.00:  Solenne Celebrazione Eucaristica con Mandato del Vescovo a chi svolge il servizio della Parola nell’Assemblea celebrante.</w:t>
      </w:r>
    </w:p>
    <w:sectPr w:rsidR="00390EFD" w:rsidRPr="00FD7DB5" w:rsidSect="00DE6012">
      <w:footerReference w:type="default" r:id="rId29"/>
      <w:pgSz w:w="8419" w:h="11907" w:orient="landscape"/>
      <w:pgMar w:top="1440" w:right="1080" w:bottom="1440" w:left="1080" w:header="709" w:footer="709" w:gutter="0"/>
      <w:cols w:space="708"/>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012" w:rsidRDefault="00DE6012" w:rsidP="00DE6012">
      <w:r>
        <w:separator/>
      </w:r>
    </w:p>
  </w:endnote>
  <w:endnote w:type="continuationSeparator" w:id="0">
    <w:p w:rsidR="00DE6012" w:rsidRDefault="00DE6012" w:rsidP="00DE6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merican Typewriter">
    <w:altName w:val="Arial"/>
    <w:charset w:val="00"/>
    <w:family w:val="auto"/>
    <w:pitch w:val="variable"/>
    <w:sig w:usb0="00000001" w:usb1="00000019"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769875"/>
      <w:docPartObj>
        <w:docPartGallery w:val="Page Numbers (Bottom of Page)"/>
        <w:docPartUnique/>
      </w:docPartObj>
    </w:sdtPr>
    <w:sdtContent>
      <w:p w:rsidR="00DE6012" w:rsidRDefault="00DE6012">
        <w:pPr>
          <w:pStyle w:val="Pidipagina"/>
          <w:jc w:val="center"/>
        </w:pPr>
        <w:r>
          <w:fldChar w:fldCharType="begin"/>
        </w:r>
        <w:r>
          <w:instrText>PAGE   \* MERGEFORMAT</w:instrText>
        </w:r>
        <w:r>
          <w:fldChar w:fldCharType="separate"/>
        </w:r>
        <w:r w:rsidR="00CE7150">
          <w:rPr>
            <w:noProof/>
          </w:rPr>
          <w:t>27</w:t>
        </w:r>
        <w:r>
          <w:fldChar w:fldCharType="end"/>
        </w:r>
      </w:p>
    </w:sdtContent>
  </w:sdt>
  <w:p w:rsidR="00DE6012" w:rsidRDefault="00DE601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012" w:rsidRDefault="00DE6012" w:rsidP="00DE6012">
      <w:r>
        <w:separator/>
      </w:r>
    </w:p>
  </w:footnote>
  <w:footnote w:type="continuationSeparator" w:id="0">
    <w:p w:rsidR="00DE6012" w:rsidRDefault="00DE6012" w:rsidP="00DE60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05pt;height:11.05pt" o:bullet="t">
        <v:imagedata r:id="rId1" o:title="msoC8AD"/>
      </v:shape>
    </w:pict>
  </w:numPicBullet>
  <w:abstractNum w:abstractNumId="0">
    <w:nsid w:val="155630D8"/>
    <w:multiLevelType w:val="hybridMultilevel"/>
    <w:tmpl w:val="53FAF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18773630"/>
    <w:multiLevelType w:val="hybridMultilevel"/>
    <w:tmpl w:val="2A56B382"/>
    <w:lvl w:ilvl="0" w:tplc="0410000D">
      <w:start w:val="1"/>
      <w:numFmt w:val="bullet"/>
      <w:lvlText w:val=""/>
      <w:lvlJc w:val="left"/>
      <w:pPr>
        <w:ind w:left="6" w:hanging="360"/>
      </w:pPr>
      <w:rPr>
        <w:rFonts w:ascii="Wingdings" w:hAnsi="Wingdings" w:hint="default"/>
      </w:rPr>
    </w:lvl>
    <w:lvl w:ilvl="1" w:tplc="04100003" w:tentative="1">
      <w:start w:val="1"/>
      <w:numFmt w:val="bullet"/>
      <w:lvlText w:val="o"/>
      <w:lvlJc w:val="left"/>
      <w:pPr>
        <w:ind w:left="726" w:hanging="360"/>
      </w:pPr>
      <w:rPr>
        <w:rFonts w:ascii="Courier New" w:hAnsi="Courier New" w:cs="Courier New" w:hint="default"/>
      </w:rPr>
    </w:lvl>
    <w:lvl w:ilvl="2" w:tplc="04100005" w:tentative="1">
      <w:start w:val="1"/>
      <w:numFmt w:val="bullet"/>
      <w:lvlText w:val=""/>
      <w:lvlJc w:val="left"/>
      <w:pPr>
        <w:ind w:left="1446" w:hanging="360"/>
      </w:pPr>
      <w:rPr>
        <w:rFonts w:ascii="Wingdings" w:hAnsi="Wingdings" w:hint="default"/>
      </w:rPr>
    </w:lvl>
    <w:lvl w:ilvl="3" w:tplc="04100001" w:tentative="1">
      <w:start w:val="1"/>
      <w:numFmt w:val="bullet"/>
      <w:lvlText w:val=""/>
      <w:lvlJc w:val="left"/>
      <w:pPr>
        <w:ind w:left="2166" w:hanging="360"/>
      </w:pPr>
      <w:rPr>
        <w:rFonts w:ascii="Symbol" w:hAnsi="Symbol" w:hint="default"/>
      </w:rPr>
    </w:lvl>
    <w:lvl w:ilvl="4" w:tplc="04100003" w:tentative="1">
      <w:start w:val="1"/>
      <w:numFmt w:val="bullet"/>
      <w:lvlText w:val="o"/>
      <w:lvlJc w:val="left"/>
      <w:pPr>
        <w:ind w:left="2886" w:hanging="360"/>
      </w:pPr>
      <w:rPr>
        <w:rFonts w:ascii="Courier New" w:hAnsi="Courier New" w:cs="Courier New" w:hint="default"/>
      </w:rPr>
    </w:lvl>
    <w:lvl w:ilvl="5" w:tplc="04100005" w:tentative="1">
      <w:start w:val="1"/>
      <w:numFmt w:val="bullet"/>
      <w:lvlText w:val=""/>
      <w:lvlJc w:val="left"/>
      <w:pPr>
        <w:ind w:left="3606" w:hanging="360"/>
      </w:pPr>
      <w:rPr>
        <w:rFonts w:ascii="Wingdings" w:hAnsi="Wingdings" w:hint="default"/>
      </w:rPr>
    </w:lvl>
    <w:lvl w:ilvl="6" w:tplc="04100001" w:tentative="1">
      <w:start w:val="1"/>
      <w:numFmt w:val="bullet"/>
      <w:lvlText w:val=""/>
      <w:lvlJc w:val="left"/>
      <w:pPr>
        <w:ind w:left="4326" w:hanging="360"/>
      </w:pPr>
      <w:rPr>
        <w:rFonts w:ascii="Symbol" w:hAnsi="Symbol" w:hint="default"/>
      </w:rPr>
    </w:lvl>
    <w:lvl w:ilvl="7" w:tplc="04100003" w:tentative="1">
      <w:start w:val="1"/>
      <w:numFmt w:val="bullet"/>
      <w:lvlText w:val="o"/>
      <w:lvlJc w:val="left"/>
      <w:pPr>
        <w:ind w:left="5046" w:hanging="360"/>
      </w:pPr>
      <w:rPr>
        <w:rFonts w:ascii="Courier New" w:hAnsi="Courier New" w:cs="Courier New" w:hint="default"/>
      </w:rPr>
    </w:lvl>
    <w:lvl w:ilvl="8" w:tplc="04100005" w:tentative="1">
      <w:start w:val="1"/>
      <w:numFmt w:val="bullet"/>
      <w:lvlText w:val=""/>
      <w:lvlJc w:val="left"/>
      <w:pPr>
        <w:ind w:left="5766" w:hanging="360"/>
      </w:pPr>
      <w:rPr>
        <w:rFonts w:ascii="Wingdings" w:hAnsi="Wingdings" w:hint="default"/>
      </w:rPr>
    </w:lvl>
  </w:abstractNum>
  <w:abstractNum w:abstractNumId="2">
    <w:nsid w:val="21656873"/>
    <w:multiLevelType w:val="hybridMultilevel"/>
    <w:tmpl w:val="C6728B5E"/>
    <w:lvl w:ilvl="0" w:tplc="0C8A7E7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421127C"/>
    <w:multiLevelType w:val="hybridMultilevel"/>
    <w:tmpl w:val="93525BF4"/>
    <w:lvl w:ilvl="0" w:tplc="F38A9B26">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4143A5"/>
    <w:multiLevelType w:val="hybridMultilevel"/>
    <w:tmpl w:val="30C41F46"/>
    <w:lvl w:ilvl="0" w:tplc="36B40E78">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94D494E"/>
    <w:multiLevelType w:val="hybridMultilevel"/>
    <w:tmpl w:val="51766C4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8EA5F68"/>
    <w:multiLevelType w:val="hybridMultilevel"/>
    <w:tmpl w:val="63B0CD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00D03ED"/>
    <w:multiLevelType w:val="hybridMultilevel"/>
    <w:tmpl w:val="8DF44916"/>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5"/>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proofState w:spelling="clean"/>
  <w:defaultTabStop w:val="708"/>
  <w:hyphenationZone w:val="283"/>
  <w:bookFoldPrinting/>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AC5"/>
    <w:rsid w:val="0003487D"/>
    <w:rsid w:val="0019448A"/>
    <w:rsid w:val="001C5A73"/>
    <w:rsid w:val="001E030C"/>
    <w:rsid w:val="00242A7D"/>
    <w:rsid w:val="002F428A"/>
    <w:rsid w:val="00390EFD"/>
    <w:rsid w:val="005B6400"/>
    <w:rsid w:val="007D7DE3"/>
    <w:rsid w:val="007F630E"/>
    <w:rsid w:val="008164B1"/>
    <w:rsid w:val="00882CB1"/>
    <w:rsid w:val="009B2493"/>
    <w:rsid w:val="00C36AC5"/>
    <w:rsid w:val="00CE7150"/>
    <w:rsid w:val="00CF45B9"/>
    <w:rsid w:val="00DE6012"/>
    <w:rsid w:val="00E739D6"/>
    <w:rsid w:val="00FD7DB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b/>
        <w:bCs/>
        <w:color w:val="000000"/>
        <w:sz w:val="22"/>
        <w:szCs w:val="22"/>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Courier New" w:eastAsia="Courier New" w:hAnsi="Courier New" w:cs="Courier New"/>
      <w:color w:val="auto"/>
      <w:sz w:val="24"/>
      <w:szCs w:val="24"/>
      <w:lang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C36AC5"/>
    <w:pPr>
      <w:spacing w:before="100" w:beforeAutospacing="1" w:after="100" w:afterAutospacing="1"/>
    </w:pPr>
    <w:rPr>
      <w:rFonts w:ascii="Times" w:eastAsiaTheme="minorEastAsia" w:hAnsi="Times" w:cs="Times New Roman"/>
      <w:b w:val="0"/>
      <w:bCs w:val="0"/>
      <w:sz w:val="20"/>
      <w:szCs w:val="20"/>
      <w:lang w:eastAsia="it-IT" w:bidi="ar-SA"/>
    </w:rPr>
  </w:style>
  <w:style w:type="character" w:customStyle="1" w:styleId="apple-converted-space">
    <w:name w:val="apple-converted-space"/>
    <w:basedOn w:val="Carpredefinitoparagrafo"/>
    <w:rsid w:val="00C36AC5"/>
  </w:style>
  <w:style w:type="character" w:styleId="Collegamentoipertestuale">
    <w:name w:val="Hyperlink"/>
    <w:basedOn w:val="Carpredefinitoparagrafo"/>
    <w:uiPriority w:val="99"/>
    <w:semiHidden/>
    <w:unhideWhenUsed/>
    <w:rsid w:val="00C36AC5"/>
    <w:rPr>
      <w:color w:val="0000FF"/>
      <w:u w:val="single"/>
    </w:rPr>
  </w:style>
  <w:style w:type="paragraph" w:customStyle="1" w:styleId="Ocr11j">
    <w:name w:val="Ocr11j"/>
    <w:basedOn w:val="Normale"/>
    <w:rsid w:val="00CF45B9"/>
    <w:pPr>
      <w:autoSpaceDE w:val="0"/>
      <w:autoSpaceDN w:val="0"/>
      <w:adjustRightInd w:val="0"/>
      <w:jc w:val="both"/>
    </w:pPr>
    <w:rPr>
      <w:rFonts w:ascii="Times New Roman" w:eastAsia="Times New Roman" w:hAnsi="Times New Roman" w:cs="Times New Roman"/>
      <w:b w:val="0"/>
      <w:bCs w:val="0"/>
      <w:sz w:val="22"/>
      <w:szCs w:val="22"/>
      <w:lang w:eastAsia="it-IT" w:bidi="ar-SA"/>
    </w:rPr>
  </w:style>
  <w:style w:type="paragraph" w:styleId="Paragrafoelenco">
    <w:name w:val="List Paragraph"/>
    <w:basedOn w:val="Normale"/>
    <w:uiPriority w:val="34"/>
    <w:qFormat/>
    <w:rsid w:val="007D7DE3"/>
    <w:pPr>
      <w:ind w:left="720"/>
      <w:contextualSpacing/>
    </w:pPr>
    <w:rPr>
      <w:rFonts w:asciiTheme="minorHAnsi" w:eastAsiaTheme="minorEastAsia" w:hAnsiTheme="minorHAnsi" w:cstheme="minorBidi"/>
      <w:b w:val="0"/>
      <w:bCs w:val="0"/>
      <w:lang w:eastAsia="it-IT" w:bidi="ar-SA"/>
    </w:rPr>
  </w:style>
  <w:style w:type="paragraph" w:customStyle="1" w:styleId="Ocr11bj">
    <w:name w:val="Ocr11bj"/>
    <w:basedOn w:val="Normale"/>
    <w:rsid w:val="002F428A"/>
    <w:pPr>
      <w:autoSpaceDE w:val="0"/>
      <w:autoSpaceDN w:val="0"/>
      <w:adjustRightInd w:val="0"/>
      <w:jc w:val="both"/>
    </w:pPr>
    <w:rPr>
      <w:rFonts w:ascii="Times New Roman" w:eastAsia="Times New Roman" w:hAnsi="Times New Roman" w:cs="Times New Roman"/>
      <w:noProof/>
      <w:sz w:val="22"/>
      <w:szCs w:val="22"/>
      <w:lang w:eastAsia="it-IT" w:bidi="ar-SA"/>
    </w:rPr>
  </w:style>
  <w:style w:type="paragraph" w:customStyle="1" w:styleId="Ocr10ij">
    <w:name w:val="Ocr10ij"/>
    <w:basedOn w:val="Normale"/>
    <w:rsid w:val="002F428A"/>
    <w:pPr>
      <w:autoSpaceDE w:val="0"/>
      <w:autoSpaceDN w:val="0"/>
      <w:adjustRightInd w:val="0"/>
      <w:jc w:val="both"/>
    </w:pPr>
    <w:rPr>
      <w:rFonts w:ascii="Times New Roman" w:eastAsia="Times New Roman" w:hAnsi="Times New Roman" w:cs="Times New Roman"/>
      <w:b w:val="0"/>
      <w:bCs w:val="0"/>
      <w:i/>
      <w:iCs/>
      <w:noProof/>
      <w:sz w:val="20"/>
      <w:szCs w:val="20"/>
      <w:lang w:eastAsia="it-IT" w:bidi="ar-SA"/>
    </w:rPr>
  </w:style>
  <w:style w:type="paragraph" w:customStyle="1" w:styleId="Ocr10j">
    <w:name w:val="Ocr10j"/>
    <w:basedOn w:val="Normale"/>
    <w:rsid w:val="002F428A"/>
    <w:pPr>
      <w:autoSpaceDE w:val="0"/>
      <w:autoSpaceDN w:val="0"/>
      <w:adjustRightInd w:val="0"/>
      <w:jc w:val="both"/>
    </w:pPr>
    <w:rPr>
      <w:rFonts w:ascii="Times New Roman" w:eastAsia="Times New Roman" w:hAnsi="Times New Roman" w:cs="Times New Roman"/>
      <w:b w:val="0"/>
      <w:bCs w:val="0"/>
      <w:noProof/>
      <w:sz w:val="20"/>
      <w:szCs w:val="20"/>
      <w:lang w:eastAsia="it-IT" w:bidi="ar-SA"/>
    </w:rPr>
  </w:style>
  <w:style w:type="paragraph" w:customStyle="1" w:styleId="Ocr10l">
    <w:name w:val="Ocr10l"/>
    <w:basedOn w:val="Normale"/>
    <w:rsid w:val="002F428A"/>
    <w:pPr>
      <w:autoSpaceDE w:val="0"/>
      <w:autoSpaceDN w:val="0"/>
      <w:adjustRightInd w:val="0"/>
    </w:pPr>
    <w:rPr>
      <w:rFonts w:ascii="Times New Roman" w:eastAsia="Times New Roman" w:hAnsi="Times New Roman" w:cs="Times New Roman"/>
      <w:b w:val="0"/>
      <w:bCs w:val="0"/>
      <w:noProof/>
      <w:sz w:val="20"/>
      <w:szCs w:val="20"/>
      <w:lang w:eastAsia="it-IT" w:bidi="ar-SA"/>
    </w:rPr>
  </w:style>
  <w:style w:type="paragraph" w:customStyle="1" w:styleId="Ocr11ij">
    <w:name w:val="Ocr11ij"/>
    <w:basedOn w:val="Normale"/>
    <w:rsid w:val="002F428A"/>
    <w:pPr>
      <w:autoSpaceDE w:val="0"/>
      <w:autoSpaceDN w:val="0"/>
      <w:adjustRightInd w:val="0"/>
      <w:jc w:val="both"/>
    </w:pPr>
    <w:rPr>
      <w:rFonts w:ascii="Times New Roman" w:eastAsia="Times New Roman" w:hAnsi="Times New Roman" w:cs="Times New Roman"/>
      <w:b w:val="0"/>
      <w:bCs w:val="0"/>
      <w:i/>
      <w:iCs/>
      <w:noProof/>
      <w:sz w:val="22"/>
      <w:szCs w:val="22"/>
      <w:lang w:eastAsia="it-IT" w:bidi="ar-SA"/>
    </w:rPr>
  </w:style>
  <w:style w:type="paragraph" w:customStyle="1" w:styleId="Ocr12ij">
    <w:name w:val="Ocr12ij"/>
    <w:basedOn w:val="Normale"/>
    <w:rsid w:val="002F428A"/>
    <w:pPr>
      <w:autoSpaceDE w:val="0"/>
      <w:autoSpaceDN w:val="0"/>
      <w:adjustRightInd w:val="0"/>
      <w:jc w:val="both"/>
    </w:pPr>
    <w:rPr>
      <w:rFonts w:ascii="Times New Roman" w:eastAsia="Times New Roman" w:hAnsi="Times New Roman" w:cs="Times New Roman"/>
      <w:b w:val="0"/>
      <w:bCs w:val="0"/>
      <w:i/>
      <w:iCs/>
      <w:noProof/>
      <w:lang w:eastAsia="it-IT" w:bidi="ar-SA"/>
    </w:rPr>
  </w:style>
  <w:style w:type="paragraph" w:styleId="Intestazione">
    <w:name w:val="header"/>
    <w:basedOn w:val="Normale"/>
    <w:link w:val="IntestazioneCarattere"/>
    <w:uiPriority w:val="99"/>
    <w:unhideWhenUsed/>
    <w:rsid w:val="00DE6012"/>
    <w:pPr>
      <w:tabs>
        <w:tab w:val="center" w:pos="4819"/>
        <w:tab w:val="right" w:pos="9638"/>
      </w:tabs>
    </w:pPr>
  </w:style>
  <w:style w:type="character" w:customStyle="1" w:styleId="IntestazioneCarattere">
    <w:name w:val="Intestazione Carattere"/>
    <w:basedOn w:val="Carpredefinitoparagrafo"/>
    <w:link w:val="Intestazione"/>
    <w:uiPriority w:val="99"/>
    <w:rsid w:val="00DE6012"/>
    <w:rPr>
      <w:rFonts w:ascii="Courier New" w:eastAsia="Courier New" w:hAnsi="Courier New" w:cs="Courier New"/>
      <w:color w:val="auto"/>
      <w:sz w:val="24"/>
      <w:szCs w:val="24"/>
      <w:lang w:bidi="it-IT"/>
    </w:rPr>
  </w:style>
  <w:style w:type="paragraph" w:styleId="Pidipagina">
    <w:name w:val="footer"/>
    <w:basedOn w:val="Normale"/>
    <w:link w:val="PidipaginaCarattere"/>
    <w:uiPriority w:val="99"/>
    <w:unhideWhenUsed/>
    <w:rsid w:val="00DE6012"/>
    <w:pPr>
      <w:tabs>
        <w:tab w:val="center" w:pos="4819"/>
        <w:tab w:val="right" w:pos="9638"/>
      </w:tabs>
    </w:pPr>
  </w:style>
  <w:style w:type="character" w:customStyle="1" w:styleId="PidipaginaCarattere">
    <w:name w:val="Piè di pagina Carattere"/>
    <w:basedOn w:val="Carpredefinitoparagrafo"/>
    <w:link w:val="Pidipagina"/>
    <w:uiPriority w:val="99"/>
    <w:rsid w:val="00DE6012"/>
    <w:rPr>
      <w:rFonts w:ascii="Courier New" w:eastAsia="Courier New" w:hAnsi="Courier New" w:cs="Courier New"/>
      <w:color w:val="auto"/>
      <w:sz w:val="24"/>
      <w:szCs w:val="24"/>
      <w:lang w:bidi="it-IT"/>
    </w:rPr>
  </w:style>
  <w:style w:type="paragraph" w:styleId="Testofumetto">
    <w:name w:val="Balloon Text"/>
    <w:basedOn w:val="Normale"/>
    <w:link w:val="TestofumettoCarattere"/>
    <w:uiPriority w:val="99"/>
    <w:semiHidden/>
    <w:unhideWhenUsed/>
    <w:rsid w:val="00DE60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E6012"/>
    <w:rPr>
      <w:rFonts w:ascii="Tahoma" w:eastAsia="Courier New" w:hAnsi="Tahoma" w:cs="Tahoma"/>
      <w:color w:val="auto"/>
      <w:sz w:val="16"/>
      <w:szCs w:val="16"/>
      <w:lang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b/>
        <w:bCs/>
        <w:color w:val="000000"/>
        <w:sz w:val="22"/>
        <w:szCs w:val="22"/>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Courier New" w:eastAsia="Courier New" w:hAnsi="Courier New" w:cs="Courier New"/>
      <w:color w:val="auto"/>
      <w:sz w:val="24"/>
      <w:szCs w:val="24"/>
      <w:lang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C36AC5"/>
    <w:pPr>
      <w:spacing w:before="100" w:beforeAutospacing="1" w:after="100" w:afterAutospacing="1"/>
    </w:pPr>
    <w:rPr>
      <w:rFonts w:ascii="Times" w:eastAsiaTheme="minorEastAsia" w:hAnsi="Times" w:cs="Times New Roman"/>
      <w:b w:val="0"/>
      <w:bCs w:val="0"/>
      <w:sz w:val="20"/>
      <w:szCs w:val="20"/>
      <w:lang w:eastAsia="it-IT" w:bidi="ar-SA"/>
    </w:rPr>
  </w:style>
  <w:style w:type="character" w:customStyle="1" w:styleId="apple-converted-space">
    <w:name w:val="apple-converted-space"/>
    <w:basedOn w:val="Carpredefinitoparagrafo"/>
    <w:rsid w:val="00C36AC5"/>
  </w:style>
  <w:style w:type="character" w:styleId="Collegamentoipertestuale">
    <w:name w:val="Hyperlink"/>
    <w:basedOn w:val="Carpredefinitoparagrafo"/>
    <w:uiPriority w:val="99"/>
    <w:semiHidden/>
    <w:unhideWhenUsed/>
    <w:rsid w:val="00C36AC5"/>
    <w:rPr>
      <w:color w:val="0000FF"/>
      <w:u w:val="single"/>
    </w:rPr>
  </w:style>
  <w:style w:type="paragraph" w:customStyle="1" w:styleId="Ocr11j">
    <w:name w:val="Ocr11j"/>
    <w:basedOn w:val="Normale"/>
    <w:rsid w:val="00CF45B9"/>
    <w:pPr>
      <w:autoSpaceDE w:val="0"/>
      <w:autoSpaceDN w:val="0"/>
      <w:adjustRightInd w:val="0"/>
      <w:jc w:val="both"/>
    </w:pPr>
    <w:rPr>
      <w:rFonts w:ascii="Times New Roman" w:eastAsia="Times New Roman" w:hAnsi="Times New Roman" w:cs="Times New Roman"/>
      <w:b w:val="0"/>
      <w:bCs w:val="0"/>
      <w:sz w:val="22"/>
      <w:szCs w:val="22"/>
      <w:lang w:eastAsia="it-IT" w:bidi="ar-SA"/>
    </w:rPr>
  </w:style>
  <w:style w:type="paragraph" w:styleId="Paragrafoelenco">
    <w:name w:val="List Paragraph"/>
    <w:basedOn w:val="Normale"/>
    <w:uiPriority w:val="34"/>
    <w:qFormat/>
    <w:rsid w:val="007D7DE3"/>
    <w:pPr>
      <w:ind w:left="720"/>
      <w:contextualSpacing/>
    </w:pPr>
    <w:rPr>
      <w:rFonts w:asciiTheme="minorHAnsi" w:eastAsiaTheme="minorEastAsia" w:hAnsiTheme="minorHAnsi" w:cstheme="minorBidi"/>
      <w:b w:val="0"/>
      <w:bCs w:val="0"/>
      <w:lang w:eastAsia="it-IT" w:bidi="ar-SA"/>
    </w:rPr>
  </w:style>
  <w:style w:type="paragraph" w:customStyle="1" w:styleId="Ocr11bj">
    <w:name w:val="Ocr11bj"/>
    <w:basedOn w:val="Normale"/>
    <w:rsid w:val="002F428A"/>
    <w:pPr>
      <w:autoSpaceDE w:val="0"/>
      <w:autoSpaceDN w:val="0"/>
      <w:adjustRightInd w:val="0"/>
      <w:jc w:val="both"/>
    </w:pPr>
    <w:rPr>
      <w:rFonts w:ascii="Times New Roman" w:eastAsia="Times New Roman" w:hAnsi="Times New Roman" w:cs="Times New Roman"/>
      <w:noProof/>
      <w:sz w:val="22"/>
      <w:szCs w:val="22"/>
      <w:lang w:eastAsia="it-IT" w:bidi="ar-SA"/>
    </w:rPr>
  </w:style>
  <w:style w:type="paragraph" w:customStyle="1" w:styleId="Ocr10ij">
    <w:name w:val="Ocr10ij"/>
    <w:basedOn w:val="Normale"/>
    <w:rsid w:val="002F428A"/>
    <w:pPr>
      <w:autoSpaceDE w:val="0"/>
      <w:autoSpaceDN w:val="0"/>
      <w:adjustRightInd w:val="0"/>
      <w:jc w:val="both"/>
    </w:pPr>
    <w:rPr>
      <w:rFonts w:ascii="Times New Roman" w:eastAsia="Times New Roman" w:hAnsi="Times New Roman" w:cs="Times New Roman"/>
      <w:b w:val="0"/>
      <w:bCs w:val="0"/>
      <w:i/>
      <w:iCs/>
      <w:noProof/>
      <w:sz w:val="20"/>
      <w:szCs w:val="20"/>
      <w:lang w:eastAsia="it-IT" w:bidi="ar-SA"/>
    </w:rPr>
  </w:style>
  <w:style w:type="paragraph" w:customStyle="1" w:styleId="Ocr10j">
    <w:name w:val="Ocr10j"/>
    <w:basedOn w:val="Normale"/>
    <w:rsid w:val="002F428A"/>
    <w:pPr>
      <w:autoSpaceDE w:val="0"/>
      <w:autoSpaceDN w:val="0"/>
      <w:adjustRightInd w:val="0"/>
      <w:jc w:val="both"/>
    </w:pPr>
    <w:rPr>
      <w:rFonts w:ascii="Times New Roman" w:eastAsia="Times New Roman" w:hAnsi="Times New Roman" w:cs="Times New Roman"/>
      <w:b w:val="0"/>
      <w:bCs w:val="0"/>
      <w:noProof/>
      <w:sz w:val="20"/>
      <w:szCs w:val="20"/>
      <w:lang w:eastAsia="it-IT" w:bidi="ar-SA"/>
    </w:rPr>
  </w:style>
  <w:style w:type="paragraph" w:customStyle="1" w:styleId="Ocr10l">
    <w:name w:val="Ocr10l"/>
    <w:basedOn w:val="Normale"/>
    <w:rsid w:val="002F428A"/>
    <w:pPr>
      <w:autoSpaceDE w:val="0"/>
      <w:autoSpaceDN w:val="0"/>
      <w:adjustRightInd w:val="0"/>
    </w:pPr>
    <w:rPr>
      <w:rFonts w:ascii="Times New Roman" w:eastAsia="Times New Roman" w:hAnsi="Times New Roman" w:cs="Times New Roman"/>
      <w:b w:val="0"/>
      <w:bCs w:val="0"/>
      <w:noProof/>
      <w:sz w:val="20"/>
      <w:szCs w:val="20"/>
      <w:lang w:eastAsia="it-IT" w:bidi="ar-SA"/>
    </w:rPr>
  </w:style>
  <w:style w:type="paragraph" w:customStyle="1" w:styleId="Ocr11ij">
    <w:name w:val="Ocr11ij"/>
    <w:basedOn w:val="Normale"/>
    <w:rsid w:val="002F428A"/>
    <w:pPr>
      <w:autoSpaceDE w:val="0"/>
      <w:autoSpaceDN w:val="0"/>
      <w:adjustRightInd w:val="0"/>
      <w:jc w:val="both"/>
    </w:pPr>
    <w:rPr>
      <w:rFonts w:ascii="Times New Roman" w:eastAsia="Times New Roman" w:hAnsi="Times New Roman" w:cs="Times New Roman"/>
      <w:b w:val="0"/>
      <w:bCs w:val="0"/>
      <w:i/>
      <w:iCs/>
      <w:noProof/>
      <w:sz w:val="22"/>
      <w:szCs w:val="22"/>
      <w:lang w:eastAsia="it-IT" w:bidi="ar-SA"/>
    </w:rPr>
  </w:style>
  <w:style w:type="paragraph" w:customStyle="1" w:styleId="Ocr12ij">
    <w:name w:val="Ocr12ij"/>
    <w:basedOn w:val="Normale"/>
    <w:rsid w:val="002F428A"/>
    <w:pPr>
      <w:autoSpaceDE w:val="0"/>
      <w:autoSpaceDN w:val="0"/>
      <w:adjustRightInd w:val="0"/>
      <w:jc w:val="both"/>
    </w:pPr>
    <w:rPr>
      <w:rFonts w:ascii="Times New Roman" w:eastAsia="Times New Roman" w:hAnsi="Times New Roman" w:cs="Times New Roman"/>
      <w:b w:val="0"/>
      <w:bCs w:val="0"/>
      <w:i/>
      <w:iCs/>
      <w:noProof/>
      <w:lang w:eastAsia="it-IT" w:bidi="ar-SA"/>
    </w:rPr>
  </w:style>
  <w:style w:type="paragraph" w:styleId="Intestazione">
    <w:name w:val="header"/>
    <w:basedOn w:val="Normale"/>
    <w:link w:val="IntestazioneCarattere"/>
    <w:uiPriority w:val="99"/>
    <w:unhideWhenUsed/>
    <w:rsid w:val="00DE6012"/>
    <w:pPr>
      <w:tabs>
        <w:tab w:val="center" w:pos="4819"/>
        <w:tab w:val="right" w:pos="9638"/>
      </w:tabs>
    </w:pPr>
  </w:style>
  <w:style w:type="character" w:customStyle="1" w:styleId="IntestazioneCarattere">
    <w:name w:val="Intestazione Carattere"/>
    <w:basedOn w:val="Carpredefinitoparagrafo"/>
    <w:link w:val="Intestazione"/>
    <w:uiPriority w:val="99"/>
    <w:rsid w:val="00DE6012"/>
    <w:rPr>
      <w:rFonts w:ascii="Courier New" w:eastAsia="Courier New" w:hAnsi="Courier New" w:cs="Courier New"/>
      <w:color w:val="auto"/>
      <w:sz w:val="24"/>
      <w:szCs w:val="24"/>
      <w:lang w:bidi="it-IT"/>
    </w:rPr>
  </w:style>
  <w:style w:type="paragraph" w:styleId="Pidipagina">
    <w:name w:val="footer"/>
    <w:basedOn w:val="Normale"/>
    <w:link w:val="PidipaginaCarattere"/>
    <w:uiPriority w:val="99"/>
    <w:unhideWhenUsed/>
    <w:rsid w:val="00DE6012"/>
    <w:pPr>
      <w:tabs>
        <w:tab w:val="center" w:pos="4819"/>
        <w:tab w:val="right" w:pos="9638"/>
      </w:tabs>
    </w:pPr>
  </w:style>
  <w:style w:type="character" w:customStyle="1" w:styleId="PidipaginaCarattere">
    <w:name w:val="Piè di pagina Carattere"/>
    <w:basedOn w:val="Carpredefinitoparagrafo"/>
    <w:link w:val="Pidipagina"/>
    <w:uiPriority w:val="99"/>
    <w:rsid w:val="00DE6012"/>
    <w:rPr>
      <w:rFonts w:ascii="Courier New" w:eastAsia="Courier New" w:hAnsi="Courier New" w:cs="Courier New"/>
      <w:color w:val="auto"/>
      <w:sz w:val="24"/>
      <w:szCs w:val="24"/>
      <w:lang w:bidi="it-IT"/>
    </w:rPr>
  </w:style>
  <w:style w:type="paragraph" w:styleId="Testofumetto">
    <w:name w:val="Balloon Text"/>
    <w:basedOn w:val="Normale"/>
    <w:link w:val="TestofumettoCarattere"/>
    <w:uiPriority w:val="99"/>
    <w:semiHidden/>
    <w:unhideWhenUsed/>
    <w:rsid w:val="00DE60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E6012"/>
    <w:rPr>
      <w:rFonts w:ascii="Tahoma" w:eastAsia="Courier New" w:hAnsi="Tahoma" w:cs="Tahoma"/>
      <w:color w:val="auto"/>
      <w:sz w:val="16"/>
      <w:szCs w:val="16"/>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5412">
      <w:bodyDiv w:val="1"/>
      <w:marLeft w:val="0"/>
      <w:marRight w:val="0"/>
      <w:marTop w:val="0"/>
      <w:marBottom w:val="0"/>
      <w:divBdr>
        <w:top w:val="none" w:sz="0" w:space="0" w:color="auto"/>
        <w:left w:val="none" w:sz="0" w:space="0" w:color="auto"/>
        <w:bottom w:val="none" w:sz="0" w:space="0" w:color="auto"/>
        <w:right w:val="none" w:sz="0" w:space="0" w:color="auto"/>
      </w:divBdr>
    </w:div>
    <w:div w:id="480584252">
      <w:bodyDiv w:val="1"/>
      <w:marLeft w:val="0"/>
      <w:marRight w:val="0"/>
      <w:marTop w:val="0"/>
      <w:marBottom w:val="0"/>
      <w:divBdr>
        <w:top w:val="none" w:sz="0" w:space="0" w:color="auto"/>
        <w:left w:val="none" w:sz="0" w:space="0" w:color="auto"/>
        <w:bottom w:val="none" w:sz="0" w:space="0" w:color="auto"/>
        <w:right w:val="none" w:sz="0" w:space="0" w:color="auto"/>
      </w:divBdr>
    </w:div>
    <w:div w:id="1046444855">
      <w:bodyDiv w:val="1"/>
      <w:marLeft w:val="0"/>
      <w:marRight w:val="0"/>
      <w:marTop w:val="0"/>
      <w:marBottom w:val="0"/>
      <w:divBdr>
        <w:top w:val="none" w:sz="0" w:space="0" w:color="auto"/>
        <w:left w:val="none" w:sz="0" w:space="0" w:color="auto"/>
        <w:bottom w:val="none" w:sz="0" w:space="0" w:color="auto"/>
        <w:right w:val="none" w:sz="0" w:space="0" w:color="auto"/>
      </w:divBdr>
    </w:div>
    <w:div w:id="1147866231">
      <w:bodyDiv w:val="1"/>
      <w:marLeft w:val="0"/>
      <w:marRight w:val="0"/>
      <w:marTop w:val="0"/>
      <w:marBottom w:val="0"/>
      <w:divBdr>
        <w:top w:val="none" w:sz="0" w:space="0" w:color="auto"/>
        <w:left w:val="none" w:sz="0" w:space="0" w:color="auto"/>
        <w:bottom w:val="none" w:sz="0" w:space="0" w:color="auto"/>
        <w:right w:val="none" w:sz="0" w:space="0" w:color="auto"/>
      </w:divBdr>
    </w:div>
    <w:div w:id="1292395362">
      <w:bodyDiv w:val="1"/>
      <w:marLeft w:val="0"/>
      <w:marRight w:val="0"/>
      <w:marTop w:val="0"/>
      <w:marBottom w:val="0"/>
      <w:divBdr>
        <w:top w:val="none" w:sz="0" w:space="0" w:color="auto"/>
        <w:left w:val="none" w:sz="0" w:space="0" w:color="auto"/>
        <w:bottom w:val="none" w:sz="0" w:space="0" w:color="auto"/>
        <w:right w:val="none" w:sz="0" w:space="0" w:color="auto"/>
      </w:divBdr>
    </w:div>
    <w:div w:id="1417289833">
      <w:bodyDiv w:val="1"/>
      <w:marLeft w:val="0"/>
      <w:marRight w:val="0"/>
      <w:marTop w:val="0"/>
      <w:marBottom w:val="0"/>
      <w:divBdr>
        <w:top w:val="none" w:sz="0" w:space="0" w:color="auto"/>
        <w:left w:val="none" w:sz="0" w:space="0" w:color="auto"/>
        <w:bottom w:val="none" w:sz="0" w:space="0" w:color="auto"/>
        <w:right w:val="none" w:sz="0" w:space="0" w:color="auto"/>
      </w:divBdr>
    </w:div>
    <w:div w:id="1723284242">
      <w:bodyDiv w:val="1"/>
      <w:marLeft w:val="0"/>
      <w:marRight w:val="0"/>
      <w:marTop w:val="0"/>
      <w:marBottom w:val="0"/>
      <w:divBdr>
        <w:top w:val="none" w:sz="0" w:space="0" w:color="auto"/>
        <w:left w:val="none" w:sz="0" w:space="0" w:color="auto"/>
        <w:bottom w:val="none" w:sz="0" w:space="0" w:color="auto"/>
        <w:right w:val="none" w:sz="0" w:space="0" w:color="auto"/>
      </w:divBdr>
    </w:div>
    <w:div w:id="2021546935">
      <w:bodyDiv w:val="1"/>
      <w:marLeft w:val="0"/>
      <w:marRight w:val="0"/>
      <w:marTop w:val="0"/>
      <w:marBottom w:val="0"/>
      <w:divBdr>
        <w:top w:val="none" w:sz="0" w:space="0" w:color="auto"/>
        <w:left w:val="none" w:sz="0" w:space="0" w:color="auto"/>
        <w:bottom w:val="none" w:sz="0" w:space="0" w:color="auto"/>
        <w:right w:val="none" w:sz="0" w:space="0" w:color="auto"/>
      </w:divBdr>
    </w:div>
    <w:div w:id="2045520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tican.va/roman_curia/synod/index_it.htm" TargetMode="External"/><Relationship Id="rId18" Type="http://schemas.openxmlformats.org/officeDocument/2006/relationships/hyperlink" Target="http://www.vatican.va/archive/hist_councils/ii_vatican_council/documents/vat-ii_const_19651118_dei-verbum_it.html"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2.vatican.va/content/benedict-xvi/it.html" TargetMode="External"/><Relationship Id="rId17" Type="http://schemas.openxmlformats.org/officeDocument/2006/relationships/hyperlink" Target="http://www.vatican.va/archive/hist_councils/ii_vatican_council/documents/vat-ii_const_19651118_dei-verbum_it.html"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vatican.va/archive/hist_councils/ii_vatican_council/documents/vat-ii_const_19651118_dei-verbum_it.html"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atican.va/archive/hist_councils/ii_vatican_council/documents/vat-ii_const_19651118_dei-verbum_it.html"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vatican.va/archive/hist_councils/ii_vatican_council/documents/vat-ii_const_19651118_dei-verbum_it.html"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www.vatican.va/archive/hist_councils/ii_vatican_council/index_it.htm" TargetMode="External"/><Relationship Id="rId19" Type="http://schemas.openxmlformats.org/officeDocument/2006/relationships/hyperlink" Target="http://www.vatican.va/archive/hist_councils/ii_vatican_council/documents/vat-ii_const_19651118_dei-verbum_it.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vatican.va/archive/hist_councils/ii_vatican_council/documents/vat-ii_const_19651118_dei-verbum_it.htm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378F3-0656-49ED-BD25-D020A2AC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28</Pages>
  <Words>7255</Words>
  <Characters>41356</Characters>
  <Application>Microsoft Office Word</Application>
  <DocSecurity>0</DocSecurity>
  <Lines>344</Lines>
  <Paragraphs>97</Paragraphs>
  <ScaleCrop>false</ScaleCrop>
  <HeadingPairs>
    <vt:vector size="2" baseType="variant">
      <vt:variant>
        <vt:lpstr>Titolo</vt:lpstr>
      </vt:variant>
      <vt:variant>
        <vt:i4>1</vt:i4>
      </vt:variant>
    </vt:vector>
  </HeadingPairs>
  <TitlesOfParts>
    <vt:vector size="1" baseType="lpstr">
      <vt:lpstr/>
    </vt:vector>
  </TitlesOfParts>
  <Company>Nuovo molise</Company>
  <LinksUpToDate>false</LinksUpToDate>
  <CharactersWithSpaces>48514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gianfranco de luca</dc:creator>
  <cp:keywords/>
  <dc:description/>
  <cp:lastModifiedBy>Curia</cp:lastModifiedBy>
  <cp:revision>2</cp:revision>
  <cp:lastPrinted>2019-12-09T18:32:00Z</cp:lastPrinted>
  <dcterms:created xsi:type="dcterms:W3CDTF">2019-12-09T14:31:00Z</dcterms:created>
  <dcterms:modified xsi:type="dcterms:W3CDTF">2019-12-09T18:37:00Z</dcterms:modified>
</cp:coreProperties>
</file>